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73" w:rsidRDefault="00981373"/>
    <w:p w:rsidR="00F52AC2" w:rsidRPr="00BA55A3" w:rsidRDefault="00F52AC2"/>
    <w:p w:rsidR="00981373" w:rsidRPr="00BA55A3" w:rsidRDefault="00981373" w:rsidP="00981373"/>
    <w:p w:rsidR="00981373" w:rsidRPr="00BA55A3" w:rsidRDefault="00981373" w:rsidP="00981373">
      <w:pPr>
        <w:pStyle w:val="a3"/>
        <w:jc w:val="center"/>
      </w:pPr>
      <w:r w:rsidRPr="00BA55A3">
        <w:t>У С Т А В</w:t>
      </w:r>
    </w:p>
    <w:p w:rsidR="00981373" w:rsidRPr="00BA55A3" w:rsidRDefault="00981373" w:rsidP="00981373">
      <w:pPr>
        <w:pStyle w:val="a3"/>
        <w:jc w:val="center"/>
      </w:pPr>
      <w:r w:rsidRPr="00BA55A3">
        <w:t>МУНИЦИПАЛЬНОГО ОБРАЗОВАНИЯ</w:t>
      </w:r>
    </w:p>
    <w:p w:rsidR="00981373" w:rsidRPr="00BA55A3" w:rsidRDefault="00981373" w:rsidP="00981373">
      <w:pPr>
        <w:pStyle w:val="a3"/>
        <w:jc w:val="center"/>
      </w:pPr>
      <w:r w:rsidRPr="00BA55A3">
        <w:t>«КОРНИЛОВСКОЕ СЕЛЬСКОЕ ПОСЕЛЕНИЕ»</w:t>
      </w:r>
    </w:p>
    <w:p w:rsidR="00981373" w:rsidRPr="00BA55A3" w:rsidRDefault="00981373" w:rsidP="00981373">
      <w:pPr>
        <w:pStyle w:val="a3"/>
        <w:jc w:val="center"/>
      </w:pPr>
      <w:r w:rsidRPr="00BA55A3">
        <w:t>ТОМСКОГО РАЙОНА</w:t>
      </w:r>
    </w:p>
    <w:p w:rsidR="00981373" w:rsidRPr="00BA55A3" w:rsidRDefault="00981373" w:rsidP="00981373">
      <w:pPr>
        <w:pStyle w:val="a3"/>
        <w:jc w:val="center"/>
      </w:pPr>
      <w:r w:rsidRPr="00BA55A3">
        <w:t>ТОМСКОЙ ОБЛАСТИ</w:t>
      </w:r>
    </w:p>
    <w:p w:rsidR="00981373" w:rsidRPr="00BA55A3" w:rsidRDefault="00981373" w:rsidP="00981373">
      <w:pPr>
        <w:pStyle w:val="a3"/>
        <w:jc w:val="center"/>
      </w:pPr>
    </w:p>
    <w:p w:rsidR="00981373" w:rsidRPr="00BA55A3" w:rsidRDefault="00981373" w:rsidP="00981373">
      <w:pPr>
        <w:pStyle w:val="a3"/>
        <w:jc w:val="center"/>
      </w:pPr>
    </w:p>
    <w:p w:rsidR="00981373" w:rsidRPr="00BA55A3" w:rsidRDefault="00981373" w:rsidP="00981373">
      <w:pPr>
        <w:pStyle w:val="a3"/>
        <w:jc w:val="center"/>
      </w:pPr>
      <w:r w:rsidRPr="00BA55A3">
        <w:t>АКТУАЛЬНАЯ РЕДАКЦИЯ</w:t>
      </w:r>
      <w:r w:rsidR="00BA55A3" w:rsidRPr="00BA55A3">
        <w:t xml:space="preserve"> СТАТЕЙ</w:t>
      </w:r>
    </w:p>
    <w:p w:rsidR="00981373" w:rsidRPr="00BA55A3" w:rsidRDefault="00981373" w:rsidP="00981373">
      <w:pPr>
        <w:tabs>
          <w:tab w:val="left" w:pos="3581"/>
        </w:tabs>
      </w:pPr>
    </w:p>
    <w:p w:rsidR="00981373" w:rsidRPr="00BA55A3" w:rsidRDefault="00981373" w:rsidP="00981373"/>
    <w:p w:rsidR="00E125EF" w:rsidRPr="00BA55A3" w:rsidRDefault="00E125EF" w:rsidP="00E125EF">
      <w:pPr>
        <w:tabs>
          <w:tab w:val="left" w:pos="720"/>
        </w:tabs>
        <w:ind w:firstLine="709"/>
        <w:jc w:val="both"/>
        <w:rPr>
          <w:b/>
        </w:rPr>
      </w:pPr>
      <w:r w:rsidRPr="00BA55A3">
        <w:rPr>
          <w:b/>
        </w:rPr>
        <w:t xml:space="preserve">Статья 3. Муниципальные правовые акты </w:t>
      </w:r>
    </w:p>
    <w:p w:rsidR="00E125EF" w:rsidRPr="00BA55A3" w:rsidRDefault="00E125EF" w:rsidP="00E125EF">
      <w:pPr>
        <w:pStyle w:val="a3"/>
        <w:ind w:left="720"/>
      </w:pPr>
      <w:r w:rsidRPr="00BA55A3">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печатном издании Информационный бюллетень, либо официального обнародования путем размещения в следующих общественных местах: библиотека с. Корнилово, доска объявлений.</w:t>
      </w:r>
    </w:p>
    <w:p w:rsidR="00981373" w:rsidRPr="00BA55A3" w:rsidRDefault="00981373" w:rsidP="00981373"/>
    <w:p w:rsidR="00981373" w:rsidRPr="00BA55A3" w:rsidRDefault="00981373" w:rsidP="00981373">
      <w:pPr>
        <w:tabs>
          <w:tab w:val="left" w:pos="720"/>
        </w:tabs>
        <w:ind w:firstLine="709"/>
        <w:jc w:val="both"/>
        <w:rPr>
          <w:b/>
        </w:rPr>
      </w:pPr>
      <w:r w:rsidRPr="00BA55A3">
        <w:rPr>
          <w:b/>
        </w:rPr>
        <w:t>Статья 4. Вопросы местного значения Корниловского сельского поселения</w:t>
      </w:r>
    </w:p>
    <w:p w:rsidR="00981373" w:rsidRPr="00B64B9D" w:rsidRDefault="00981373" w:rsidP="00981373">
      <w:pPr>
        <w:tabs>
          <w:tab w:val="left" w:pos="720"/>
        </w:tabs>
        <w:ind w:firstLine="709"/>
        <w:jc w:val="both"/>
      </w:pPr>
      <w:r w:rsidRPr="00B64B9D">
        <w:t>1. К вопросам местного значения Корниловского сельского поселения относятся:</w:t>
      </w:r>
    </w:p>
    <w:p w:rsidR="00B64B9D" w:rsidRPr="00B64B9D" w:rsidRDefault="00B64B9D" w:rsidP="00B64B9D">
      <w:pPr>
        <w:autoSpaceDE w:val="0"/>
        <w:autoSpaceDN w:val="0"/>
        <w:adjustRightInd w:val="0"/>
        <w:ind w:firstLine="540"/>
        <w:jc w:val="both"/>
      </w:pPr>
      <w:r w:rsidRPr="00B64B9D">
        <w:t xml:space="preserve">  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64B9D" w:rsidRPr="00B64B9D" w:rsidRDefault="00B64B9D" w:rsidP="00B64B9D">
      <w:pPr>
        <w:autoSpaceDE w:val="0"/>
        <w:autoSpaceDN w:val="0"/>
        <w:adjustRightInd w:val="0"/>
        <w:ind w:firstLine="540"/>
        <w:jc w:val="both"/>
        <w:rPr>
          <w:rStyle w:val="blk"/>
        </w:rPr>
      </w:pPr>
      <w:r w:rsidRPr="00B64B9D">
        <w:t xml:space="preserve"> </w:t>
      </w:r>
      <w:r w:rsidRPr="00B64B9D">
        <w:rPr>
          <w:rStyle w:val="blk"/>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anchor="dst166" w:history="1">
        <w:r w:rsidRPr="00B64B9D">
          <w:rPr>
            <w:rStyle w:val="aa"/>
          </w:rPr>
          <w:t>законом</w:t>
        </w:r>
      </w:hyperlink>
      <w:r w:rsidRPr="00B64B9D">
        <w:rPr>
          <w:rStyle w:val="blk"/>
        </w:rPr>
        <w:t xml:space="preserve"> «О теплоснабжении.</w:t>
      </w:r>
    </w:p>
    <w:p w:rsidR="00B64B9D" w:rsidRPr="00B64B9D" w:rsidRDefault="00B64B9D" w:rsidP="00B64B9D">
      <w:pPr>
        <w:pStyle w:val="a3"/>
      </w:pPr>
      <w:r w:rsidRPr="00B64B9D">
        <w:rPr>
          <w:rStyle w:val="blk"/>
        </w:rPr>
        <w:t xml:space="preserve">         </w:t>
      </w:r>
      <w:r w:rsidRPr="00B64B9D">
        <w:t xml:space="preserve">5) </w:t>
      </w:r>
      <w:r w:rsidRPr="00B64B9D">
        <w:rPr>
          <w:rFonts w:eastAsiaTheme="minorHAnsi"/>
          <w:lang w:eastAsia="en-US"/>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B64B9D">
          <w:rPr>
            <w:rFonts w:eastAsiaTheme="minorHAnsi"/>
            <w:lang w:eastAsia="en-US"/>
          </w:rPr>
          <w:t>законодательством</w:t>
        </w:r>
      </w:hyperlink>
      <w:r w:rsidRPr="00B64B9D">
        <w:rPr>
          <w:rFonts w:eastAsiaTheme="minorHAnsi"/>
          <w:lang w:eastAsia="en-US"/>
        </w:rPr>
        <w:t xml:space="preserve"> Российской Федерации</w:t>
      </w:r>
      <w:r w:rsidRPr="00B64B9D">
        <w:t>;</w:t>
      </w:r>
    </w:p>
    <w:p w:rsidR="00981373" w:rsidRPr="00BA55A3" w:rsidRDefault="00411596" w:rsidP="00B64B9D">
      <w:pPr>
        <w:tabs>
          <w:tab w:val="left" w:pos="720"/>
        </w:tabs>
        <w:jc w:val="both"/>
        <w:rPr>
          <w:color w:val="000000"/>
        </w:rPr>
      </w:pPr>
      <w:r>
        <w:rPr>
          <w:color w:val="000000"/>
        </w:rPr>
        <w:t xml:space="preserve">        </w:t>
      </w:r>
      <w:r w:rsidR="00B64B9D">
        <w:rPr>
          <w:color w:val="000000"/>
        </w:rPr>
        <w:t xml:space="preserve"> </w:t>
      </w:r>
      <w:r w:rsidR="00981373" w:rsidRPr="00BA55A3">
        <w:rPr>
          <w:color w:val="00000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64B9D" w:rsidRDefault="00411596" w:rsidP="00B64B9D">
      <w:pPr>
        <w:tabs>
          <w:tab w:val="left" w:pos="720"/>
        </w:tabs>
        <w:jc w:val="both"/>
        <w:rPr>
          <w:b/>
        </w:rPr>
      </w:pPr>
      <w:r>
        <w:rPr>
          <w:color w:val="000000"/>
        </w:rPr>
        <w:t xml:space="preserve">        </w:t>
      </w:r>
      <w:r w:rsidR="007E18DF" w:rsidRPr="00BA55A3">
        <w:rPr>
          <w:color w:val="000000"/>
        </w:rPr>
        <w:t xml:space="preserve">16) </w:t>
      </w:r>
      <w:r w:rsidR="00B64B9D" w:rsidRPr="00B64B9D">
        <w:t>участие в организации деятельности по накоплению (в том числе раздельному накоплению) и транспортированию твердых коммунальных отходов</w:t>
      </w:r>
      <w:r w:rsidR="00B64B9D">
        <w:rPr>
          <w:b/>
        </w:rPr>
        <w:t>;</w:t>
      </w:r>
    </w:p>
    <w:p w:rsidR="00411596" w:rsidRDefault="00411596" w:rsidP="00B64B9D">
      <w:pPr>
        <w:tabs>
          <w:tab w:val="left" w:pos="720"/>
        </w:tabs>
        <w:jc w:val="both"/>
      </w:pPr>
      <w:r>
        <w:rPr>
          <w:b/>
        </w:rPr>
        <w:t xml:space="preserve">        </w:t>
      </w:r>
      <w:r w:rsidRPr="00411596">
        <w:t>17)</w:t>
      </w:r>
      <w:r>
        <w:rPr>
          <w:b/>
        </w:rPr>
        <w:t xml:space="preserve"> </w:t>
      </w:r>
      <w:r w:rsidRPr="00411596">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w:t>
      </w:r>
      <w:r>
        <w:t>тствии с указанными правилами;</w:t>
      </w:r>
    </w:p>
    <w:p w:rsidR="00411596" w:rsidRDefault="00411596" w:rsidP="00411596">
      <w:pPr>
        <w:jc w:val="both"/>
      </w:pPr>
      <w:r w:rsidRPr="00411596">
        <w:t xml:space="preserve">       </w:t>
      </w:r>
      <w:r>
        <w:t xml:space="preserve">18) </w:t>
      </w:r>
      <w:r w:rsidRPr="00411596">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sidRPr="00411596">
        <w:lastRenderedPageBreak/>
        <w:t>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11596" w:rsidRPr="00411596" w:rsidRDefault="00411596" w:rsidP="00411596">
      <w:pPr>
        <w:jc w:val="both"/>
      </w:pPr>
      <w:r>
        <w:rPr>
          <w:color w:val="000000"/>
        </w:rPr>
        <w:t xml:space="preserve">         </w:t>
      </w:r>
      <w:r w:rsidRPr="00411596">
        <w:rPr>
          <w:color w:val="000000"/>
        </w:rPr>
        <w:t>29) утверждение порядка выдачи согласия в письменной форме владельца автомобильной дороги общего пользования местного значения на выполнение работ по строительству, реконструкции, капитальному ремонту и ремонту пересечений и примыканий в отношении автомобильных дорог общего пользования местного значения</w:t>
      </w:r>
      <w:r>
        <w:rPr>
          <w:color w:val="000000"/>
        </w:rPr>
        <w:t>;</w:t>
      </w:r>
    </w:p>
    <w:p w:rsidR="00411596" w:rsidRPr="00411596" w:rsidRDefault="00411596" w:rsidP="00B64B9D">
      <w:pPr>
        <w:tabs>
          <w:tab w:val="left" w:pos="720"/>
        </w:tabs>
        <w:jc w:val="both"/>
        <w:rPr>
          <w:b/>
        </w:rPr>
      </w:pPr>
    </w:p>
    <w:p w:rsidR="00B64B9D" w:rsidRPr="00411596" w:rsidRDefault="00B64B9D" w:rsidP="00B64B9D">
      <w:pPr>
        <w:tabs>
          <w:tab w:val="left" w:pos="720"/>
        </w:tabs>
        <w:jc w:val="both"/>
        <w:rPr>
          <w:b/>
        </w:rPr>
      </w:pPr>
    </w:p>
    <w:p w:rsidR="00981373" w:rsidRPr="00BA55A3" w:rsidRDefault="00981373" w:rsidP="00B64B9D">
      <w:pPr>
        <w:tabs>
          <w:tab w:val="left" w:pos="720"/>
        </w:tabs>
        <w:jc w:val="both"/>
        <w:rPr>
          <w:b/>
        </w:rPr>
      </w:pPr>
      <w:r w:rsidRPr="00BA55A3">
        <w:rPr>
          <w:b/>
        </w:rPr>
        <w:t>Статья 5. Права органов местного самоуправления Корниловского сельского поселения на решение вопросов, не отнесенных к вопросам местного значения поселений</w:t>
      </w:r>
    </w:p>
    <w:p w:rsidR="00981373" w:rsidRPr="00BA55A3" w:rsidRDefault="00981373" w:rsidP="00981373">
      <w:pPr>
        <w:pStyle w:val="ConsPlusNormal"/>
        <w:ind w:firstLine="709"/>
        <w:jc w:val="both"/>
        <w:rPr>
          <w:rFonts w:ascii="Times New Roman" w:hAnsi="Times New Roman" w:cs="Times New Roman"/>
          <w:sz w:val="24"/>
          <w:szCs w:val="24"/>
        </w:rPr>
      </w:pPr>
    </w:p>
    <w:p w:rsidR="00981373" w:rsidRDefault="00981373" w:rsidP="00981373">
      <w:pPr>
        <w:pStyle w:val="ConsPlusNormal"/>
        <w:ind w:firstLine="709"/>
        <w:jc w:val="both"/>
        <w:rPr>
          <w:rFonts w:ascii="Times New Roman" w:hAnsi="Times New Roman" w:cs="Times New Roman"/>
          <w:sz w:val="24"/>
          <w:szCs w:val="24"/>
        </w:rPr>
      </w:pPr>
      <w:r w:rsidRPr="00BA55A3">
        <w:rPr>
          <w:rFonts w:ascii="Times New Roman" w:hAnsi="Times New Roman" w:cs="Times New Roman"/>
          <w:sz w:val="24"/>
          <w:szCs w:val="24"/>
        </w:rPr>
        <w:t>1. Органы местного самоуправления Корниловского сельского поселения</w:t>
      </w:r>
      <w:r w:rsidRPr="00BA55A3">
        <w:rPr>
          <w:rFonts w:ascii="Times New Roman" w:hAnsi="Times New Roman" w:cs="Times New Roman"/>
          <w:b/>
          <w:sz w:val="24"/>
          <w:szCs w:val="24"/>
        </w:rPr>
        <w:t xml:space="preserve"> </w:t>
      </w:r>
      <w:r w:rsidRPr="00BA55A3">
        <w:rPr>
          <w:rFonts w:ascii="Times New Roman" w:hAnsi="Times New Roman" w:cs="Times New Roman"/>
          <w:sz w:val="24"/>
          <w:szCs w:val="24"/>
        </w:rPr>
        <w:t>имеют право на:</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создание музеев поселения;</w:t>
      </w:r>
    </w:p>
    <w:p w:rsidR="00203A6E" w:rsidRPr="00C45244" w:rsidRDefault="00203A6E" w:rsidP="00203A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C45244">
        <w:rPr>
          <w:rFonts w:ascii="Times New Roman" w:hAnsi="Times New Roman" w:cs="Times New Roman"/>
          <w:sz w:val="26"/>
          <w:szCs w:val="26"/>
        </w:rPr>
        <w:t>совершение нотариальных действий, предусмотренных законодательством, в случае отсутствия в поселении нотариуса;</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lastRenderedPageBreak/>
        <w:t>3) участие в осуществлении деятельности по опеке и попечительству;</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03A6E" w:rsidRPr="00C45244" w:rsidRDefault="00203A6E" w:rsidP="00203A6E">
      <w:pPr>
        <w:autoSpaceDE w:val="0"/>
        <w:autoSpaceDN w:val="0"/>
        <w:adjustRightInd w:val="0"/>
        <w:ind w:firstLine="709"/>
        <w:jc w:val="both"/>
        <w:rPr>
          <w:sz w:val="26"/>
          <w:szCs w:val="26"/>
        </w:rPr>
      </w:pPr>
      <w:r w:rsidRPr="00C45244">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03A6E" w:rsidRPr="00C45244" w:rsidRDefault="00203A6E" w:rsidP="00203A6E">
      <w:pPr>
        <w:autoSpaceDE w:val="0"/>
        <w:autoSpaceDN w:val="0"/>
        <w:adjustRightInd w:val="0"/>
        <w:ind w:firstLine="709"/>
        <w:jc w:val="both"/>
        <w:rPr>
          <w:sz w:val="26"/>
          <w:szCs w:val="26"/>
        </w:rPr>
      </w:pPr>
      <w:r w:rsidRPr="00C45244">
        <w:rPr>
          <w:sz w:val="26"/>
          <w:szCs w:val="26"/>
        </w:rPr>
        <w:t>7) создание муниципальной пожарной охраны;</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8) создание условий для развития туризма;</w:t>
      </w:r>
    </w:p>
    <w:p w:rsidR="00203A6E" w:rsidRPr="00C45244" w:rsidRDefault="00203A6E" w:rsidP="00203A6E">
      <w:pPr>
        <w:autoSpaceDE w:val="0"/>
        <w:autoSpaceDN w:val="0"/>
        <w:adjustRightInd w:val="0"/>
        <w:ind w:firstLine="709"/>
        <w:jc w:val="both"/>
        <w:rPr>
          <w:sz w:val="26"/>
          <w:szCs w:val="26"/>
        </w:rPr>
      </w:pPr>
      <w:r w:rsidRPr="00C45244">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C45244">
          <w:rPr>
            <w:rFonts w:ascii="Times New Roman" w:hAnsi="Times New Roman" w:cs="Times New Roman"/>
            <w:sz w:val="26"/>
            <w:szCs w:val="26"/>
          </w:rPr>
          <w:t>законом</w:t>
        </w:r>
      </w:hyperlink>
      <w:r w:rsidRPr="00C45244">
        <w:rPr>
          <w:rFonts w:ascii="Times New Roman" w:hAnsi="Times New Roman" w:cs="Times New Roman"/>
          <w:sz w:val="26"/>
          <w:szCs w:val="26"/>
        </w:rPr>
        <w:t xml:space="preserve"> от 24 ноября 1995 года № 181-ФЗ «О социальной защите ин</w:t>
      </w:r>
      <w:r>
        <w:rPr>
          <w:rFonts w:ascii="Times New Roman" w:hAnsi="Times New Roman" w:cs="Times New Roman"/>
          <w:sz w:val="26"/>
          <w:szCs w:val="26"/>
        </w:rPr>
        <w:t>валидов в Российской Федерации»;</w:t>
      </w:r>
    </w:p>
    <w:p w:rsidR="00013176" w:rsidRPr="00C45244" w:rsidRDefault="00013176" w:rsidP="00013176">
      <w:pPr>
        <w:autoSpaceDE w:val="0"/>
        <w:autoSpaceDN w:val="0"/>
        <w:adjustRightInd w:val="0"/>
        <w:ind w:firstLine="709"/>
        <w:jc w:val="both"/>
        <w:rPr>
          <w:sz w:val="26"/>
          <w:szCs w:val="26"/>
        </w:rPr>
      </w:pPr>
      <w:r>
        <w:rPr>
          <w:sz w:val="26"/>
          <w:szCs w:val="26"/>
        </w:rPr>
        <w:t>11</w:t>
      </w:r>
      <w:r w:rsidRPr="00C45244">
        <w:rPr>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1373" w:rsidRPr="00BA55A3" w:rsidRDefault="00013176" w:rsidP="00981373">
      <w:pPr>
        <w:tabs>
          <w:tab w:val="left" w:pos="720"/>
        </w:tabs>
        <w:ind w:firstLine="709"/>
        <w:jc w:val="both"/>
        <w:rPr>
          <w:color w:val="000000"/>
        </w:rPr>
      </w:pPr>
      <w:r>
        <w:rPr>
          <w:color w:val="000000"/>
        </w:rPr>
        <w:t>12</w:t>
      </w:r>
      <w:r w:rsidR="00981373" w:rsidRPr="00BA55A3">
        <w:rPr>
          <w:color w:val="000000"/>
        </w:rPr>
        <w:t>) осуществление мероприятий по отлову и содержанию безнадзорных животных, об</w:t>
      </w:r>
      <w:r w:rsidR="00203A6E">
        <w:rPr>
          <w:color w:val="000000"/>
        </w:rPr>
        <w:t>итающих на территории поселения;</w:t>
      </w:r>
    </w:p>
    <w:p w:rsidR="00091007" w:rsidRPr="00BA55A3" w:rsidRDefault="00013176" w:rsidP="00091007">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color w:val="000000"/>
          <w:sz w:val="24"/>
          <w:szCs w:val="24"/>
        </w:rPr>
        <w:t xml:space="preserve">  13</w:t>
      </w:r>
      <w:r w:rsidR="00091007" w:rsidRPr="00BA55A3">
        <w:rPr>
          <w:rFonts w:ascii="Times New Roman" w:hAnsi="Times New Roman" w:cs="Times New Roman"/>
          <w:color w:val="000000"/>
          <w:sz w:val="24"/>
          <w:szCs w:val="24"/>
        </w:rPr>
        <w:t xml:space="preserve">) </w:t>
      </w:r>
      <w:r w:rsidR="00091007" w:rsidRPr="00BA55A3">
        <w:rPr>
          <w:rFonts w:ascii="Times New Roman" w:eastAsiaTheme="minorHAnsi" w:hAnsi="Times New Roman" w:cs="Times New Roman"/>
          <w:sz w:val="24"/>
          <w:szCs w:val="24"/>
          <w:lang w:eastAsia="en-US"/>
        </w:rPr>
        <w:t xml:space="preserve">осуществление мероприятий в сфере профилактики правонарушений, предусмотренных Федеральным </w:t>
      </w:r>
      <w:hyperlink r:id="rId9" w:history="1">
        <w:r w:rsidR="00091007" w:rsidRPr="00BA55A3">
          <w:rPr>
            <w:rFonts w:ascii="Times New Roman" w:eastAsiaTheme="minorHAnsi" w:hAnsi="Times New Roman" w:cs="Times New Roman"/>
            <w:sz w:val="24"/>
            <w:szCs w:val="24"/>
            <w:lang w:eastAsia="en-US"/>
          </w:rPr>
          <w:t>законом</w:t>
        </w:r>
      </w:hyperlink>
      <w:r w:rsidR="00091007" w:rsidRPr="00BA55A3">
        <w:rPr>
          <w:rFonts w:ascii="Times New Roman" w:eastAsiaTheme="minorHAnsi" w:hAnsi="Times New Roman" w:cs="Times New Roman"/>
          <w:sz w:val="24"/>
          <w:szCs w:val="24"/>
          <w:lang w:eastAsia="en-US"/>
        </w:rPr>
        <w:t xml:space="preserve"> "Об основах системы профилактики правонарушений в </w:t>
      </w:r>
      <w:r w:rsidR="00203A6E">
        <w:rPr>
          <w:rFonts w:ascii="Times New Roman" w:eastAsiaTheme="minorHAnsi" w:hAnsi="Times New Roman" w:cs="Times New Roman"/>
          <w:sz w:val="24"/>
          <w:szCs w:val="24"/>
          <w:lang w:eastAsia="en-US"/>
        </w:rPr>
        <w:t>Российской Федерации";</w:t>
      </w:r>
    </w:p>
    <w:p w:rsidR="00091007" w:rsidRDefault="00013176" w:rsidP="00981373">
      <w:pPr>
        <w:tabs>
          <w:tab w:val="left" w:pos="720"/>
        </w:tabs>
        <w:ind w:firstLine="709"/>
        <w:jc w:val="both"/>
      </w:pPr>
      <w:r>
        <w:t>14</w:t>
      </w:r>
      <w:r w:rsidR="00203A6E">
        <w:t>) о</w:t>
      </w:r>
      <w:r w:rsidR="00E125EF" w:rsidRPr="00BA55A3">
        <w:t>казание содействия развитию физической культуры и спорта инвалидов, лиц с ограниченными возможностями здоровья, адаптивной физическо</w:t>
      </w:r>
      <w:r w:rsidR="00D50691">
        <w:t>й культуры и адаптивного спорта;</w:t>
      </w:r>
    </w:p>
    <w:p w:rsidR="00D50691" w:rsidRPr="00D50691" w:rsidRDefault="00D50691" w:rsidP="00D50691">
      <w:pPr>
        <w:shd w:val="clear" w:color="auto" w:fill="FFFFFF"/>
        <w:contextualSpacing/>
        <w:jc w:val="both"/>
        <w:rPr>
          <w:color w:val="000000"/>
        </w:rPr>
      </w:pPr>
      <w:r>
        <w:rPr>
          <w:color w:val="000000"/>
        </w:rPr>
        <w:t xml:space="preserve">           </w:t>
      </w:r>
      <w:r w:rsidRPr="00D50691">
        <w:rPr>
          <w:color w:val="000000"/>
        </w:rPr>
        <w:t>15) осуществление мероприятий по защите прав потребителей, предусмотренных Законом Российской Федерации от 7 февраля 1992 года № 2300-1 «О защит</w:t>
      </w:r>
      <w:r>
        <w:rPr>
          <w:color w:val="000000"/>
        </w:rPr>
        <w:t>е прав потребителей;</w:t>
      </w:r>
    </w:p>
    <w:p w:rsidR="00D50691" w:rsidRPr="00BA55A3" w:rsidRDefault="00D50691" w:rsidP="00981373">
      <w:pPr>
        <w:tabs>
          <w:tab w:val="left" w:pos="720"/>
        </w:tabs>
        <w:ind w:firstLine="709"/>
        <w:jc w:val="both"/>
        <w:rPr>
          <w:color w:val="000000"/>
        </w:rPr>
      </w:pPr>
    </w:p>
    <w:p w:rsidR="00551165" w:rsidRPr="00BA55A3" w:rsidRDefault="00551165" w:rsidP="00551165">
      <w:pPr>
        <w:tabs>
          <w:tab w:val="left" w:pos="720"/>
        </w:tabs>
        <w:ind w:firstLine="709"/>
        <w:jc w:val="both"/>
        <w:rPr>
          <w:b/>
        </w:rPr>
      </w:pPr>
      <w:r w:rsidRPr="00BA55A3">
        <w:rPr>
          <w:b/>
        </w:rPr>
        <w:t>Статья 6. Полномочия органов местного самоуправления  Корниловского сельского поселения по решению вопросов местного значения</w:t>
      </w:r>
    </w:p>
    <w:p w:rsidR="00551165" w:rsidRPr="00BA55A3" w:rsidRDefault="00551165" w:rsidP="00551165">
      <w:pPr>
        <w:autoSpaceDE w:val="0"/>
        <w:autoSpaceDN w:val="0"/>
        <w:adjustRightInd w:val="0"/>
        <w:ind w:firstLine="709"/>
        <w:jc w:val="both"/>
        <w:rPr>
          <w:b/>
          <w:bCs/>
        </w:rPr>
      </w:pPr>
    </w:p>
    <w:p w:rsidR="00551165" w:rsidRDefault="00551165" w:rsidP="00551165">
      <w:pPr>
        <w:autoSpaceDE w:val="0"/>
        <w:autoSpaceDN w:val="0"/>
        <w:adjustRightInd w:val="0"/>
        <w:ind w:firstLine="709"/>
        <w:jc w:val="both"/>
      </w:pPr>
      <w:r w:rsidRPr="00BA55A3">
        <w:t>1. В целях решения вопросов местного значения органы местного самоуправления Корниловского сельского поселения обладают следующими полномочиями:</w:t>
      </w:r>
    </w:p>
    <w:p w:rsidR="00013176" w:rsidRDefault="00203A6E" w:rsidP="00013176">
      <w:pPr>
        <w:tabs>
          <w:tab w:val="left" w:pos="720"/>
        </w:tabs>
        <w:jc w:val="both"/>
      </w:pPr>
      <w:r>
        <w:t xml:space="preserve">             9) о</w:t>
      </w:r>
      <w:r w:rsidR="00013176">
        <w:t>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w:t>
      </w:r>
      <w:r>
        <w:t>ительством Российской Федерации;</w:t>
      </w:r>
    </w:p>
    <w:p w:rsidR="00551165" w:rsidRPr="00BA55A3" w:rsidRDefault="00551165" w:rsidP="00551165">
      <w:pPr>
        <w:autoSpaceDE w:val="0"/>
        <w:autoSpaceDN w:val="0"/>
        <w:adjustRightInd w:val="0"/>
        <w:ind w:firstLine="709"/>
        <w:jc w:val="both"/>
      </w:pPr>
      <w:r w:rsidRPr="00BA55A3">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w:t>
      </w:r>
      <w:r w:rsidR="00203A6E">
        <w:t>дерации о муниципальной службе»;</w:t>
      </w:r>
    </w:p>
    <w:p w:rsidR="00E125EF" w:rsidRPr="00BA55A3" w:rsidRDefault="00E125EF" w:rsidP="00E125EF">
      <w:pPr>
        <w:autoSpaceDE w:val="0"/>
        <w:autoSpaceDN w:val="0"/>
        <w:adjustRightInd w:val="0"/>
        <w:ind w:firstLine="709"/>
        <w:jc w:val="both"/>
      </w:pPr>
      <w:r w:rsidRPr="00BA55A3">
        <w:lastRenderedPageBreak/>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0" w:history="1">
        <w:r w:rsidRPr="00BA55A3">
          <w:t>законодательством</w:t>
        </w:r>
      </w:hyperlink>
      <w:r w:rsidRPr="00BA55A3">
        <w:t xml:space="preserve"> об энергосбережении и о повышении энергетической эффективности;</w:t>
      </w:r>
    </w:p>
    <w:p w:rsidR="00E125EF" w:rsidRDefault="00E125EF" w:rsidP="00E125EF">
      <w:pPr>
        <w:autoSpaceDE w:val="0"/>
        <w:autoSpaceDN w:val="0"/>
        <w:adjustRightInd w:val="0"/>
        <w:ind w:firstLine="709"/>
        <w:jc w:val="both"/>
      </w:pPr>
      <w:r w:rsidRPr="00BA55A3">
        <w:t>15) разработка и утверждение схемы размещения нестационарных торговых объектов на территории Корниловского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распор</w:t>
      </w:r>
      <w:r w:rsidR="00203A6E">
        <w:t>яжение земельными участками»;</w:t>
      </w:r>
    </w:p>
    <w:p w:rsidR="00013176" w:rsidRPr="00D50691" w:rsidRDefault="00013176" w:rsidP="00E125EF">
      <w:pPr>
        <w:autoSpaceDE w:val="0"/>
        <w:autoSpaceDN w:val="0"/>
        <w:adjustRightInd w:val="0"/>
        <w:ind w:firstLine="709"/>
        <w:jc w:val="both"/>
      </w:pPr>
      <w:r>
        <w:t xml:space="preserve">16) </w:t>
      </w:r>
      <w:r w:rsidR="00D50691" w:rsidRPr="00D50691">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sidRPr="00D50691">
        <w:t>;</w:t>
      </w:r>
    </w:p>
    <w:p w:rsidR="00E125EF" w:rsidRPr="00BA55A3" w:rsidRDefault="00013176" w:rsidP="00E125EF">
      <w:pPr>
        <w:autoSpaceDE w:val="0"/>
        <w:autoSpaceDN w:val="0"/>
        <w:adjustRightInd w:val="0"/>
        <w:ind w:firstLine="709"/>
        <w:jc w:val="both"/>
      </w:pPr>
      <w:r>
        <w:t>17</w:t>
      </w:r>
      <w:r w:rsidR="00E125EF" w:rsidRPr="00BA55A3">
        <w:t>)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E125EF" w:rsidRPr="00BA55A3" w:rsidRDefault="00E125EF" w:rsidP="00551165">
      <w:pPr>
        <w:autoSpaceDE w:val="0"/>
        <w:autoSpaceDN w:val="0"/>
        <w:adjustRightInd w:val="0"/>
        <w:ind w:firstLine="709"/>
        <w:jc w:val="both"/>
      </w:pPr>
    </w:p>
    <w:p w:rsidR="00BE0D54" w:rsidRPr="00BA55A3" w:rsidRDefault="00BE0D54" w:rsidP="00BE0D54">
      <w:pPr>
        <w:tabs>
          <w:tab w:val="left" w:pos="720"/>
        </w:tabs>
        <w:ind w:firstLine="709"/>
        <w:jc w:val="both"/>
        <w:rPr>
          <w:b/>
        </w:rPr>
      </w:pPr>
      <w:r w:rsidRPr="00BA55A3">
        <w:rPr>
          <w:b/>
        </w:rPr>
        <w:t>Статья 8. Муниципальные выборы</w:t>
      </w:r>
    </w:p>
    <w:p w:rsidR="00BE0D54" w:rsidRPr="00BA55A3" w:rsidRDefault="00BE0D54" w:rsidP="00BE0D54">
      <w:pPr>
        <w:tabs>
          <w:tab w:val="left" w:pos="720"/>
        </w:tabs>
        <w:ind w:firstLine="709"/>
        <w:jc w:val="both"/>
      </w:pPr>
    </w:p>
    <w:p w:rsidR="00BE0D54" w:rsidRPr="00BA55A3" w:rsidRDefault="00BE0D54" w:rsidP="00BE0D54">
      <w:pPr>
        <w:tabs>
          <w:tab w:val="left" w:pos="720"/>
        </w:tabs>
        <w:ind w:firstLine="709"/>
        <w:jc w:val="both"/>
      </w:pPr>
      <w:r w:rsidRPr="00BA55A3">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BE0D54" w:rsidRDefault="00BE0D54" w:rsidP="00BE0D54">
      <w:pPr>
        <w:tabs>
          <w:tab w:val="left" w:pos="720"/>
        </w:tabs>
        <w:ind w:firstLine="709"/>
        <w:jc w:val="both"/>
      </w:pPr>
      <w:r w:rsidRPr="00BA55A3">
        <w:t>При проведении муниципальных выборов применяется мажоритарная избирательная система.</w:t>
      </w:r>
    </w:p>
    <w:p w:rsidR="00013176" w:rsidRDefault="00013176" w:rsidP="00013176">
      <w:pPr>
        <w:tabs>
          <w:tab w:val="left" w:pos="720"/>
        </w:tabs>
        <w:ind w:firstLine="709"/>
        <w:jc w:val="both"/>
        <w:rPr>
          <w:b/>
        </w:rPr>
      </w:pPr>
    </w:p>
    <w:p w:rsidR="00013176" w:rsidRPr="00013176" w:rsidRDefault="00013176" w:rsidP="00013176">
      <w:pPr>
        <w:tabs>
          <w:tab w:val="left" w:pos="720"/>
        </w:tabs>
        <w:ind w:firstLine="709"/>
        <w:jc w:val="both"/>
        <w:rPr>
          <w:b/>
        </w:rPr>
      </w:pPr>
      <w:r w:rsidRPr="00013176">
        <w:rPr>
          <w:b/>
        </w:rPr>
        <w:t>Статья 11</w:t>
      </w:r>
      <w:r>
        <w:rPr>
          <w:b/>
        </w:rPr>
        <w:t>.</w:t>
      </w:r>
      <w:r w:rsidRPr="00013176">
        <w:rPr>
          <w:b/>
        </w:rPr>
        <w:t xml:space="preserve"> Сход гражд</w:t>
      </w:r>
      <w:r>
        <w:rPr>
          <w:b/>
        </w:rPr>
        <w:t>ан</w:t>
      </w:r>
    </w:p>
    <w:p w:rsidR="00013176" w:rsidRPr="00BA55A3" w:rsidRDefault="00013176" w:rsidP="00BE0D54">
      <w:pPr>
        <w:tabs>
          <w:tab w:val="left" w:pos="720"/>
        </w:tabs>
        <w:ind w:firstLine="709"/>
        <w:jc w:val="both"/>
      </w:pPr>
    </w:p>
    <w:p w:rsidR="00013176" w:rsidRDefault="00013176" w:rsidP="00013176">
      <w:r>
        <w:t xml:space="preserve">          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013176" w:rsidRDefault="00013176" w:rsidP="00013176">
      <w: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13176" w:rsidRDefault="00013176" w:rsidP="00013176">
      <w: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E0D54" w:rsidRPr="00BA55A3" w:rsidRDefault="00BE0D54" w:rsidP="00551165">
      <w:pPr>
        <w:autoSpaceDE w:val="0"/>
        <w:autoSpaceDN w:val="0"/>
        <w:adjustRightInd w:val="0"/>
        <w:ind w:firstLine="709"/>
        <w:jc w:val="both"/>
      </w:pPr>
    </w:p>
    <w:p w:rsidR="00D50691" w:rsidRDefault="00551165" w:rsidP="00551165">
      <w:pPr>
        <w:tabs>
          <w:tab w:val="left" w:pos="720"/>
        </w:tabs>
        <w:ind w:firstLine="709"/>
        <w:jc w:val="both"/>
      </w:pPr>
      <w:r w:rsidRPr="00BA55A3">
        <w:rPr>
          <w:b/>
        </w:rPr>
        <w:t xml:space="preserve">Статья 14. </w:t>
      </w:r>
      <w:r w:rsidR="00D50691" w:rsidRPr="00D50691">
        <w:rPr>
          <w:b/>
          <w:bCs/>
        </w:rPr>
        <w:t>Публичные слушания, общественные обсуждения</w:t>
      </w:r>
      <w:r w:rsidR="00D50691" w:rsidRPr="00BA55A3">
        <w:t xml:space="preserve"> </w:t>
      </w:r>
    </w:p>
    <w:p w:rsidR="00551165" w:rsidRPr="00BA55A3" w:rsidRDefault="00551165" w:rsidP="00551165">
      <w:pPr>
        <w:tabs>
          <w:tab w:val="left" w:pos="720"/>
        </w:tabs>
        <w:ind w:firstLine="709"/>
        <w:jc w:val="both"/>
      </w:pPr>
      <w:r w:rsidRPr="00BA55A3">
        <w:t>3. На публичные слушания выносятся:</w:t>
      </w:r>
    </w:p>
    <w:p w:rsidR="00BE0D54" w:rsidRDefault="00BE0D54" w:rsidP="00BE0D54">
      <w:r w:rsidRPr="00BA55A3">
        <w:t xml:space="preserve">          1) проект Устава Корниловского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w:t>
      </w:r>
      <w:r w:rsidR="007A43B4" w:rsidRPr="00BA55A3">
        <w:t xml:space="preserve"> </w:t>
      </w:r>
      <w:r w:rsidRPr="00BA55A3">
        <w:t>субъекта Российской Федерации в целях приведения данного устава в соответствие с этими</w:t>
      </w:r>
      <w:r w:rsidR="005D4E24">
        <w:t xml:space="preserve"> нормативными правовыми актами;</w:t>
      </w:r>
    </w:p>
    <w:p w:rsidR="00D50691" w:rsidRPr="00D50691" w:rsidRDefault="00D50691" w:rsidP="00D50691">
      <w:pPr>
        <w:tabs>
          <w:tab w:val="left" w:pos="720"/>
        </w:tabs>
        <w:jc w:val="both"/>
      </w:pPr>
      <w:r>
        <w:t xml:space="preserve">        </w:t>
      </w:r>
      <w:r w:rsidRPr="00D50691">
        <w:t>2) проект местного бюджета и отчет о его исполнении;</w:t>
      </w:r>
    </w:p>
    <w:p w:rsidR="00551165" w:rsidRDefault="00640E32" w:rsidP="00D50691">
      <w:pPr>
        <w:autoSpaceDE w:val="0"/>
        <w:autoSpaceDN w:val="0"/>
        <w:adjustRightInd w:val="0"/>
      </w:pPr>
      <w:r>
        <w:t xml:space="preserve">        3</w:t>
      </w:r>
      <w:r w:rsidR="00551165" w:rsidRPr="00BA55A3">
        <w:t>)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w:t>
      </w:r>
      <w:r w:rsidR="005D4E24">
        <w:t>осования либо на сходах граждан;</w:t>
      </w:r>
    </w:p>
    <w:p w:rsidR="005D4E24" w:rsidRDefault="00640E32" w:rsidP="00192365">
      <w:pPr>
        <w:autoSpaceDE w:val="0"/>
        <w:autoSpaceDN w:val="0"/>
        <w:adjustRightInd w:val="0"/>
        <w:ind w:firstLine="709"/>
      </w:pPr>
      <w:r>
        <w:lastRenderedPageBreak/>
        <w:t>4</w:t>
      </w:r>
      <w:r w:rsidR="005D4E24">
        <w:t>) проект стратегии социально-экономического развития муниципального образования.</w:t>
      </w:r>
    </w:p>
    <w:p w:rsidR="00640E32" w:rsidRDefault="00640E32" w:rsidP="00640E32">
      <w:pPr>
        <w:jc w:val="both"/>
      </w:pPr>
      <w:r w:rsidRPr="00640E32">
        <w:t xml:space="preserve">            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40E32" w:rsidRPr="00640E32" w:rsidRDefault="00640E32" w:rsidP="00640E32">
      <w:pPr>
        <w:jc w:val="both"/>
        <w:rPr>
          <w:rFonts w:ascii="Verdana" w:hAnsi="Verdana"/>
        </w:rPr>
      </w:pPr>
      <w:r>
        <w:t xml:space="preserve">           </w:t>
      </w:r>
      <w:r w:rsidRPr="00640E32">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40E32" w:rsidRPr="00BA55A3" w:rsidRDefault="00640E32" w:rsidP="00192365">
      <w:pPr>
        <w:autoSpaceDE w:val="0"/>
        <w:autoSpaceDN w:val="0"/>
        <w:adjustRightInd w:val="0"/>
        <w:ind w:firstLine="709"/>
      </w:pPr>
    </w:p>
    <w:p w:rsidR="00BE0D54" w:rsidRPr="00BA55A3" w:rsidRDefault="00BE0D54" w:rsidP="00BE0D54">
      <w:pPr>
        <w:pStyle w:val="3"/>
        <w:ind w:firstLine="709"/>
      </w:pPr>
    </w:p>
    <w:p w:rsidR="00480BEC" w:rsidRPr="00BA55A3" w:rsidRDefault="00480BEC" w:rsidP="00BE0D54">
      <w:pPr>
        <w:pStyle w:val="3"/>
        <w:ind w:firstLine="709"/>
      </w:pPr>
      <w:r w:rsidRPr="00BA55A3">
        <w:t>ГЛАВА 3. ОРГАНЫ И ДОЛЖНОСТНЫЕ ЛИЦА МЕСТНОГО САМОУПРАВЛЕНИЯ</w:t>
      </w:r>
    </w:p>
    <w:p w:rsidR="00D033E1" w:rsidRPr="00BA55A3" w:rsidRDefault="00D033E1" w:rsidP="00D033E1">
      <w:pPr>
        <w:tabs>
          <w:tab w:val="left" w:pos="720"/>
        </w:tabs>
        <w:ind w:firstLine="709"/>
        <w:jc w:val="both"/>
        <w:rPr>
          <w:b/>
        </w:rPr>
      </w:pPr>
      <w:r w:rsidRPr="00BA55A3">
        <w:rPr>
          <w:b/>
        </w:rPr>
        <w:t>Статья 20. Совет Корниловского сельского поселения</w:t>
      </w:r>
    </w:p>
    <w:p w:rsidR="00D033E1" w:rsidRPr="00BA55A3" w:rsidRDefault="00D033E1" w:rsidP="00D033E1">
      <w:r w:rsidRPr="00BA55A3">
        <w:t>7. Первое заседание вновь избранного Совета созывает и ведет Глава поселения либо лицо, временно исполняющее полномочия Главы поселения</w:t>
      </w:r>
    </w:p>
    <w:p w:rsidR="00D033E1" w:rsidRDefault="00D033E1" w:rsidP="00D033E1">
      <w:pPr>
        <w:rPr>
          <w:b/>
        </w:rPr>
      </w:pPr>
      <w:r w:rsidRPr="00BA55A3">
        <w:rPr>
          <w:b/>
        </w:rPr>
        <w:t xml:space="preserve">           Статья 21. Полномочия Совета</w:t>
      </w:r>
    </w:p>
    <w:p w:rsidR="00640E32" w:rsidRPr="00640E32" w:rsidRDefault="00640E32" w:rsidP="00640E32">
      <w:pPr>
        <w:tabs>
          <w:tab w:val="left" w:pos="720"/>
        </w:tabs>
        <w:ind w:firstLine="709"/>
        <w:jc w:val="both"/>
      </w:pPr>
      <w:r w:rsidRPr="00640E32">
        <w:t>1. В исключительной компетенции Совета находятся:</w:t>
      </w:r>
    </w:p>
    <w:p w:rsidR="00640E32" w:rsidRPr="00640E32" w:rsidRDefault="00640E32" w:rsidP="00640E32">
      <w:pPr>
        <w:jc w:val="both"/>
      </w:pPr>
      <w:r w:rsidRPr="00640E32">
        <w:rPr>
          <w:bCs/>
        </w:rPr>
        <w:t xml:space="preserve"> 11) </w:t>
      </w:r>
      <w:r w:rsidRPr="00640E32">
        <w:t xml:space="preserve">утверждение стратегии социально-экономического развития муниципального образования; </w:t>
      </w:r>
    </w:p>
    <w:p w:rsidR="00640E32" w:rsidRPr="00640E32" w:rsidRDefault="00640E32" w:rsidP="00640E32">
      <w:pPr>
        <w:jc w:val="both"/>
      </w:pPr>
      <w:r w:rsidRPr="00640E32">
        <w:t xml:space="preserve"> 12) утверждение правил благоустройства территор</w:t>
      </w:r>
      <w:r>
        <w:t>ии муниципального образования.</w:t>
      </w:r>
    </w:p>
    <w:p w:rsidR="00D033E1" w:rsidRPr="00BA55A3" w:rsidRDefault="00640E32" w:rsidP="00F52AC2">
      <w:pPr>
        <w:tabs>
          <w:tab w:val="left" w:pos="720"/>
        </w:tabs>
        <w:jc w:val="both"/>
      </w:pPr>
      <w:r>
        <w:t xml:space="preserve"> </w:t>
      </w:r>
      <w:r w:rsidR="00F52AC2">
        <w:t xml:space="preserve">          </w:t>
      </w:r>
      <w:r w:rsidR="00D033E1" w:rsidRPr="00BA55A3">
        <w:t>3. К полномочиям Совета относятся:</w:t>
      </w:r>
    </w:p>
    <w:p w:rsidR="00D033E1" w:rsidRPr="00BA55A3" w:rsidRDefault="00D033E1" w:rsidP="00D033E1">
      <w:r w:rsidRPr="00BA55A3">
        <w:t>13) Избрание Главы поселения из числа кандидатов, представленных конкурсной комиссией по результатам конкурса.</w:t>
      </w:r>
    </w:p>
    <w:p w:rsidR="00D033E1" w:rsidRPr="00BA55A3" w:rsidRDefault="00D033E1" w:rsidP="00D033E1">
      <w:r w:rsidRPr="00BA55A3">
        <w:t>14) Установление учетной нормы площади жилого помещения и норм предоставления площади жилого помещения по договору социального найма.</w:t>
      </w:r>
    </w:p>
    <w:p w:rsidR="00D033E1" w:rsidRPr="00BA55A3" w:rsidRDefault="00D033E1" w:rsidP="00D033E1">
      <w:pPr>
        <w:tabs>
          <w:tab w:val="left" w:pos="720"/>
        </w:tabs>
        <w:ind w:firstLine="709"/>
        <w:jc w:val="both"/>
        <w:rPr>
          <w:b/>
        </w:rPr>
      </w:pPr>
      <w:r w:rsidRPr="00BA55A3">
        <w:rPr>
          <w:b/>
        </w:rPr>
        <w:t>Статья 22. Правовые акты Совета</w:t>
      </w:r>
    </w:p>
    <w:p w:rsidR="00480BEC" w:rsidRPr="00BA55A3" w:rsidRDefault="00D033E1" w:rsidP="00D033E1">
      <w:pPr>
        <w:autoSpaceDE w:val="0"/>
        <w:autoSpaceDN w:val="0"/>
        <w:adjustRightInd w:val="0"/>
      </w:pPr>
      <w:r w:rsidRPr="00BA55A3">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7E18DF" w:rsidRPr="00BA55A3" w:rsidRDefault="007E18DF" w:rsidP="007E18DF">
      <w:pPr>
        <w:tabs>
          <w:tab w:val="left" w:pos="720"/>
        </w:tabs>
        <w:ind w:firstLine="709"/>
        <w:jc w:val="both"/>
        <w:rPr>
          <w:b/>
        </w:rPr>
      </w:pPr>
      <w:r w:rsidRPr="00BA55A3">
        <w:rPr>
          <w:b/>
        </w:rPr>
        <w:t>Статья 23. Депутат Совета</w:t>
      </w:r>
    </w:p>
    <w:p w:rsidR="00480BEC" w:rsidRPr="00BA55A3" w:rsidRDefault="00480BEC" w:rsidP="00480BEC">
      <w:pPr>
        <w:pStyle w:val="a3"/>
        <w:rPr>
          <w:lang w:eastAsia="en-US"/>
        </w:rPr>
      </w:pPr>
      <w:r w:rsidRPr="00BA55A3">
        <w:rPr>
          <w:lang w:eastAsia="en-US"/>
        </w:rPr>
        <w:t xml:space="preserve">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Pr="00BA55A3">
        <w:rPr>
          <w:lang w:eastAsia="en-US"/>
        </w:rPr>
        <w:lastRenderedPageBreak/>
        <w:t>«О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3CC6" w:rsidRPr="00BA55A3" w:rsidRDefault="00C33CC6" w:rsidP="00C33CC6">
      <w:pPr>
        <w:pStyle w:val="a3"/>
      </w:pPr>
      <w:r w:rsidRPr="00BA55A3">
        <w:t>5. 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33CC6" w:rsidRPr="00BA55A3" w:rsidRDefault="00C33CC6" w:rsidP="00C33CC6">
      <w:pPr>
        <w:pStyle w:val="a3"/>
      </w:pPr>
      <w:r w:rsidRPr="00BA55A3">
        <w:t>6. При выявлении в результате проверки, проведенной в соответствии с п. 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коррупции»,Федеральным законом от 3 декабря 2012 года № 270-ФЗ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уполномоченный принимать соответствующее решение, или в суд.</w:t>
      </w:r>
    </w:p>
    <w:p w:rsidR="00C33CC6" w:rsidRPr="00BA55A3" w:rsidRDefault="00C33CC6" w:rsidP="00C33CC6">
      <w:pPr>
        <w:pStyle w:val="a3"/>
      </w:pPr>
      <w:r w:rsidRPr="00BA55A3">
        <w:t>7. На депутата распространяются гарантии, предусмотренные федеральным и региональным законодательством.</w:t>
      </w:r>
    </w:p>
    <w:p w:rsidR="00C33CC6" w:rsidRPr="00BA55A3" w:rsidRDefault="00C33CC6" w:rsidP="00C33CC6">
      <w:pPr>
        <w:tabs>
          <w:tab w:val="left" w:pos="720"/>
        </w:tabs>
        <w:jc w:val="both"/>
        <w:rPr>
          <w:color w:val="000000"/>
        </w:rPr>
      </w:pPr>
      <w:r w:rsidRPr="00BA55A3">
        <w:t xml:space="preserve">8. </w:t>
      </w:r>
      <w:r w:rsidRPr="00BA55A3">
        <w:rPr>
          <w:color w:val="000000"/>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33CC6" w:rsidRPr="00BA55A3" w:rsidRDefault="00C33CC6" w:rsidP="00C33CC6">
      <w:pPr>
        <w:autoSpaceDE w:val="0"/>
        <w:autoSpaceDN w:val="0"/>
        <w:adjustRightInd w:val="0"/>
        <w:jc w:val="both"/>
      </w:pPr>
      <w:r w:rsidRPr="00BA55A3">
        <w:t>9.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33CC6" w:rsidRPr="00BA55A3" w:rsidRDefault="00C33CC6" w:rsidP="00C33CC6">
      <w:pPr>
        <w:autoSpaceDE w:val="0"/>
        <w:autoSpaceDN w:val="0"/>
        <w:adjustRightInd w:val="0"/>
        <w:jc w:val="both"/>
        <w:rPr>
          <w:bCs/>
        </w:rPr>
      </w:pPr>
      <w:r w:rsidRPr="00BA55A3">
        <w:rPr>
          <w:bCs/>
        </w:rPr>
        <w:t xml:space="preserve">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33CC6" w:rsidRPr="00BA55A3" w:rsidRDefault="00C33CC6" w:rsidP="00C33CC6">
      <w:pPr>
        <w:pStyle w:val="a3"/>
      </w:pPr>
      <w:r w:rsidRPr="00BA55A3">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80BEC" w:rsidRPr="00BA55A3" w:rsidRDefault="00F52AC2" w:rsidP="00F52AC2">
      <w:pPr>
        <w:tabs>
          <w:tab w:val="left" w:pos="720"/>
        </w:tabs>
        <w:jc w:val="both"/>
        <w:rPr>
          <w:color w:val="000000"/>
        </w:rPr>
      </w:pPr>
      <w:r>
        <w:rPr>
          <w:color w:val="000000"/>
        </w:rPr>
        <w:lastRenderedPageBreak/>
        <w:t>11</w:t>
      </w:r>
      <w:r w:rsidR="00480BEC" w:rsidRPr="00BA55A3">
        <w:rPr>
          <w:color w:val="000000"/>
        </w:rPr>
        <w:t>.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80BEC" w:rsidRPr="00BA55A3" w:rsidRDefault="00480BEC" w:rsidP="00480BEC">
      <w:pPr>
        <w:tabs>
          <w:tab w:val="left" w:pos="720"/>
        </w:tabs>
        <w:ind w:firstLine="709"/>
        <w:jc w:val="both"/>
        <w:rPr>
          <w:b/>
        </w:rPr>
      </w:pPr>
      <w:r w:rsidRPr="00BA55A3">
        <w:rPr>
          <w:b/>
        </w:rPr>
        <w:t>Статья 27. Глава поселения</w:t>
      </w:r>
    </w:p>
    <w:p w:rsidR="00D033E1" w:rsidRPr="00BA55A3" w:rsidRDefault="00D033E1" w:rsidP="00D033E1">
      <w:r w:rsidRPr="00BA55A3">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D033E1" w:rsidRPr="00BA55A3" w:rsidRDefault="00D033E1" w:rsidP="00D033E1">
      <w:r w:rsidRPr="00BA55A3">
        <w:t xml:space="preserve">      Порядок проведения конкурса по отбору кандидатур на должность Главы поселения устанавливается Советом поселения.</w:t>
      </w:r>
    </w:p>
    <w:p w:rsidR="00D033E1" w:rsidRPr="00BA55A3" w:rsidRDefault="00D033E1" w:rsidP="00D033E1">
      <w:r w:rsidRPr="00BA55A3">
        <w:t xml:space="preserve">     Общее число членов конкурсной комиссии устанавливается решением Совета поселения.</w:t>
      </w:r>
    </w:p>
    <w:p w:rsidR="00D033E1" w:rsidRPr="00BA55A3" w:rsidRDefault="00D033E1" w:rsidP="00D033E1">
      <w:r w:rsidRPr="00BA55A3">
        <w:t xml:space="preserve">     В Корниловском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D033E1" w:rsidRPr="00BA55A3" w:rsidRDefault="00D033E1" w:rsidP="00D033E1">
      <w:r w:rsidRPr="00BA55A3">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D033E1" w:rsidRPr="00BA55A3" w:rsidRDefault="00D033E1" w:rsidP="00D033E1">
      <w:r w:rsidRPr="00BA55A3">
        <w:t xml:space="preserve">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80BEC" w:rsidRPr="00BA55A3" w:rsidRDefault="00480BEC" w:rsidP="00480BEC">
      <w:pPr>
        <w:pStyle w:val="a3"/>
        <w:rPr>
          <w:lang w:eastAsia="en-US"/>
        </w:rPr>
      </w:pPr>
      <w:r w:rsidRPr="00BA55A3">
        <w:rPr>
          <w:lang w:eastAsia="en-US"/>
        </w:rPr>
        <w:t xml:space="preserve">  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0BEC" w:rsidRPr="00BA55A3" w:rsidRDefault="00480BEC" w:rsidP="007E18DF">
      <w:pPr>
        <w:tabs>
          <w:tab w:val="left" w:pos="720"/>
        </w:tabs>
        <w:ind w:firstLine="709"/>
        <w:jc w:val="both"/>
        <w:rPr>
          <w:b/>
        </w:rPr>
      </w:pPr>
    </w:p>
    <w:p w:rsidR="00480BEC" w:rsidRPr="00BA55A3" w:rsidRDefault="00480BEC" w:rsidP="00480BEC">
      <w:pPr>
        <w:tabs>
          <w:tab w:val="left" w:pos="720"/>
        </w:tabs>
        <w:ind w:firstLine="709"/>
        <w:jc w:val="both"/>
        <w:rPr>
          <w:b/>
        </w:rPr>
      </w:pPr>
      <w:r w:rsidRPr="00BA55A3">
        <w:rPr>
          <w:b/>
        </w:rPr>
        <w:t>Статья 28. Досрочное прекращение полномочий Главы поселения</w:t>
      </w:r>
    </w:p>
    <w:p w:rsidR="00D033E1" w:rsidRPr="00BA55A3" w:rsidRDefault="00D033E1" w:rsidP="00D033E1">
      <w:pPr>
        <w:tabs>
          <w:tab w:val="left" w:pos="720"/>
        </w:tabs>
        <w:ind w:firstLine="709"/>
        <w:jc w:val="both"/>
      </w:pPr>
      <w:r w:rsidRPr="00BA55A3">
        <w:t>1. Полномочия Главы поселения прекращаются досрочно в случае:</w:t>
      </w:r>
    </w:p>
    <w:p w:rsidR="00D033E1" w:rsidRPr="00BA55A3" w:rsidRDefault="00D033E1" w:rsidP="00D033E1">
      <w:pPr>
        <w:tabs>
          <w:tab w:val="left" w:pos="720"/>
        </w:tabs>
        <w:ind w:firstLine="709"/>
        <w:jc w:val="both"/>
      </w:pPr>
      <w:r w:rsidRPr="00BA55A3">
        <w:t>1) смерти;</w:t>
      </w:r>
    </w:p>
    <w:p w:rsidR="00D033E1" w:rsidRPr="00BA55A3" w:rsidRDefault="00D033E1" w:rsidP="00D033E1">
      <w:pPr>
        <w:tabs>
          <w:tab w:val="left" w:pos="720"/>
        </w:tabs>
        <w:ind w:firstLine="709"/>
        <w:jc w:val="both"/>
      </w:pPr>
      <w:r w:rsidRPr="00BA55A3">
        <w:t>2) отставки по собственному желанию;</w:t>
      </w:r>
    </w:p>
    <w:p w:rsidR="00D033E1" w:rsidRPr="00BA55A3" w:rsidRDefault="00D033E1" w:rsidP="00D033E1">
      <w:pPr>
        <w:tabs>
          <w:tab w:val="left" w:pos="720"/>
        </w:tabs>
        <w:ind w:firstLine="709"/>
        <w:jc w:val="both"/>
      </w:pPr>
      <w:r w:rsidRPr="00BA55A3">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033E1" w:rsidRPr="00BA55A3" w:rsidRDefault="00D033E1" w:rsidP="00D033E1">
      <w:pPr>
        <w:tabs>
          <w:tab w:val="left" w:pos="720"/>
        </w:tabs>
        <w:ind w:firstLine="709"/>
        <w:jc w:val="both"/>
      </w:pPr>
      <w:r w:rsidRPr="00BA55A3">
        <w:t>4) отрешения от должности Губернатором Томской области в порядке и случаях, предусмотренных федеральным законодательством;</w:t>
      </w:r>
    </w:p>
    <w:p w:rsidR="00D033E1" w:rsidRPr="00BA55A3" w:rsidRDefault="00D033E1" w:rsidP="00D033E1">
      <w:pPr>
        <w:tabs>
          <w:tab w:val="left" w:pos="720"/>
        </w:tabs>
        <w:ind w:firstLine="709"/>
        <w:jc w:val="both"/>
      </w:pPr>
      <w:r w:rsidRPr="00BA55A3">
        <w:t>5) признания судом недееспособным или ограниченно дееспособным;</w:t>
      </w:r>
    </w:p>
    <w:p w:rsidR="00D033E1" w:rsidRPr="00BA55A3" w:rsidRDefault="00D033E1" w:rsidP="00D033E1">
      <w:pPr>
        <w:tabs>
          <w:tab w:val="left" w:pos="720"/>
        </w:tabs>
        <w:ind w:firstLine="709"/>
        <w:jc w:val="both"/>
      </w:pPr>
      <w:r w:rsidRPr="00BA55A3">
        <w:t>6) признания судом безвестно отсутствующим или объявления умершим;</w:t>
      </w:r>
    </w:p>
    <w:p w:rsidR="00D033E1" w:rsidRPr="00BA55A3" w:rsidRDefault="00D033E1" w:rsidP="00D033E1">
      <w:pPr>
        <w:tabs>
          <w:tab w:val="left" w:pos="720"/>
        </w:tabs>
        <w:ind w:firstLine="709"/>
        <w:jc w:val="both"/>
      </w:pPr>
      <w:r w:rsidRPr="00BA55A3">
        <w:t>7) вступления в отношении него в законную силу обвинительного приговора суда;</w:t>
      </w:r>
    </w:p>
    <w:p w:rsidR="00D033E1" w:rsidRPr="00BA55A3" w:rsidRDefault="00D033E1" w:rsidP="00D033E1">
      <w:pPr>
        <w:tabs>
          <w:tab w:val="left" w:pos="720"/>
        </w:tabs>
        <w:ind w:firstLine="709"/>
        <w:jc w:val="both"/>
      </w:pPr>
      <w:r w:rsidRPr="00BA55A3">
        <w:t>8) выезда за пределы Российской Федерации на постоянное место жительства;</w:t>
      </w:r>
    </w:p>
    <w:p w:rsidR="00D033E1" w:rsidRPr="00BA55A3" w:rsidRDefault="00D033E1" w:rsidP="00D033E1">
      <w:pPr>
        <w:tabs>
          <w:tab w:val="left" w:pos="720"/>
        </w:tabs>
        <w:ind w:firstLine="709"/>
        <w:jc w:val="both"/>
      </w:pPr>
      <w:r w:rsidRPr="00BA55A3">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BA55A3">
        <w:lastRenderedPageBreak/>
        <w:t>гражданство иностранного государства, имеет право быть избранным в органы местного самоуправления;</w:t>
      </w:r>
    </w:p>
    <w:p w:rsidR="00D033E1" w:rsidRPr="00BA55A3" w:rsidRDefault="00D033E1" w:rsidP="00D033E1">
      <w:pPr>
        <w:tabs>
          <w:tab w:val="left" w:pos="720"/>
        </w:tabs>
        <w:ind w:firstLine="709"/>
        <w:jc w:val="both"/>
      </w:pPr>
      <w:r w:rsidRPr="00BA55A3">
        <w:t>10) отзыва избирателями;</w:t>
      </w:r>
    </w:p>
    <w:p w:rsidR="00D033E1" w:rsidRPr="00BA55A3" w:rsidRDefault="00D033E1" w:rsidP="00D033E1">
      <w:pPr>
        <w:tabs>
          <w:tab w:val="left" w:pos="720"/>
        </w:tabs>
        <w:ind w:firstLine="709"/>
        <w:jc w:val="both"/>
      </w:pPr>
      <w:r w:rsidRPr="00BA55A3">
        <w:t>11) установленной в судебном порядке стойкой неспособности по состоянию здоровья осуществлять полномочия Главы поселения;</w:t>
      </w:r>
    </w:p>
    <w:p w:rsidR="00D033E1" w:rsidRPr="00BA55A3" w:rsidRDefault="00D033E1" w:rsidP="00D033E1">
      <w:pPr>
        <w:tabs>
          <w:tab w:val="left" w:pos="720"/>
        </w:tabs>
        <w:ind w:firstLine="709"/>
        <w:jc w:val="both"/>
      </w:pPr>
      <w:r w:rsidRPr="00BA55A3">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033E1" w:rsidRPr="00BA55A3" w:rsidRDefault="00D033E1" w:rsidP="00D033E1">
      <w:pPr>
        <w:tabs>
          <w:tab w:val="left" w:pos="720"/>
        </w:tabs>
        <w:ind w:firstLine="709"/>
        <w:jc w:val="both"/>
      </w:pPr>
      <w:r w:rsidRPr="00BA55A3">
        <w:t>13) утраты поселением статуса муниципального образования в связи с его объединением с городским округом;</w:t>
      </w:r>
    </w:p>
    <w:p w:rsidR="00D033E1" w:rsidRPr="00BA55A3" w:rsidRDefault="00D033E1" w:rsidP="00D033E1">
      <w:pPr>
        <w:tabs>
          <w:tab w:val="left" w:pos="720"/>
        </w:tabs>
        <w:ind w:firstLine="709"/>
        <w:jc w:val="both"/>
      </w:pPr>
      <w:r w:rsidRPr="00BA55A3">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33CC6" w:rsidRPr="00BA55A3" w:rsidRDefault="00C33CC6" w:rsidP="00C33CC6">
      <w:pPr>
        <w:pStyle w:val="a3"/>
        <w:ind w:left="720"/>
      </w:pPr>
      <w:r w:rsidRPr="00BA55A3">
        <w:t xml:space="preserve">2. В случае досрочного </w:t>
      </w:r>
      <w:r w:rsidR="005D4E24">
        <w:t xml:space="preserve">прекращения </w:t>
      </w:r>
      <w:r w:rsidRPr="00BA55A3">
        <w:t xml:space="preserve"> полномочий Главы поселения, избранного Советом поселения из числа кандидатов, представленных конкурсной комиссией, досрочная конкурсная процедура проводится в сроки, установленные Федеральным законом от 12 июня 2002 года № 67-ФЗ «Об основных гарантиях избирательных прав и прекращения права на участие в референдуме граждан Российской Федерации».</w:t>
      </w:r>
    </w:p>
    <w:p w:rsidR="008A762A" w:rsidRPr="008A762A" w:rsidRDefault="00C33CC6" w:rsidP="008A762A">
      <w:pPr>
        <w:autoSpaceDE w:val="0"/>
        <w:autoSpaceDN w:val="0"/>
        <w:adjustRightInd w:val="0"/>
        <w:ind w:firstLine="709"/>
        <w:jc w:val="both"/>
      </w:pPr>
      <w:r w:rsidRPr="00BA55A3">
        <w:t>3</w:t>
      </w:r>
      <w:r w:rsidR="00D033E1" w:rsidRPr="00BA55A3">
        <w:t xml:space="preserve">. </w:t>
      </w:r>
      <w:r w:rsidR="008A762A">
        <w:rPr>
          <w:sz w:val="22"/>
          <w:szCs w:val="22"/>
        </w:rPr>
        <w:t xml:space="preserve"> </w:t>
      </w:r>
      <w:r w:rsidR="008A762A" w:rsidRPr="008A762A">
        <w:rPr>
          <w:rStyle w:val="blk"/>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008A762A" w:rsidRPr="008A762A">
        <w:t>.»</w:t>
      </w:r>
    </w:p>
    <w:p w:rsidR="005D3AC5" w:rsidRPr="00BA55A3" w:rsidRDefault="00C33CC6" w:rsidP="008A762A">
      <w:pPr>
        <w:autoSpaceDE w:val="0"/>
        <w:autoSpaceDN w:val="0"/>
        <w:adjustRightInd w:val="0"/>
        <w:ind w:firstLine="709"/>
        <w:jc w:val="both"/>
        <w:rPr>
          <w:lang w:eastAsia="en-US"/>
        </w:rPr>
      </w:pPr>
      <w:r w:rsidRPr="00BA55A3">
        <w:t>4</w:t>
      </w:r>
      <w:r w:rsidR="005D3AC5" w:rsidRPr="00BA55A3">
        <w:t>.</w:t>
      </w:r>
      <w:r w:rsidR="008A762A">
        <w:t xml:space="preserve"> </w:t>
      </w:r>
      <w:r w:rsidR="005D3AC5" w:rsidRPr="00BA55A3">
        <w:t>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его полномочия временно исполняет управляющий Делами</w:t>
      </w:r>
      <w:r w:rsidR="00D033E1" w:rsidRPr="00BA55A3">
        <w:rPr>
          <w:lang w:eastAsia="en-US"/>
        </w:rPr>
        <w:t xml:space="preserve">         </w:t>
      </w:r>
    </w:p>
    <w:p w:rsidR="00480BEC" w:rsidRPr="00BA55A3" w:rsidRDefault="005D3AC5" w:rsidP="005D3AC5">
      <w:pPr>
        <w:tabs>
          <w:tab w:val="left" w:pos="720"/>
        </w:tabs>
        <w:jc w:val="both"/>
        <w:rPr>
          <w:b/>
          <w:lang w:eastAsia="en-US"/>
        </w:rPr>
      </w:pPr>
      <w:r w:rsidRPr="00BA55A3">
        <w:rPr>
          <w:lang w:eastAsia="en-US"/>
        </w:rPr>
        <w:t xml:space="preserve">         </w:t>
      </w:r>
      <w:r w:rsidR="00D033E1" w:rsidRPr="00BA55A3">
        <w:rPr>
          <w:lang w:eastAsia="en-US"/>
        </w:rPr>
        <w:t xml:space="preserve"> </w:t>
      </w:r>
      <w:r w:rsidR="00C33CC6" w:rsidRPr="00BA55A3">
        <w:rPr>
          <w:lang w:eastAsia="en-US"/>
        </w:rPr>
        <w:t>5</w:t>
      </w:r>
      <w:r w:rsidR="00480BEC" w:rsidRPr="00BA55A3">
        <w:rPr>
          <w:lang w:eastAsia="en-US"/>
        </w:rPr>
        <w:t>.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480BEC" w:rsidRPr="00BA55A3" w:rsidRDefault="00480BEC" w:rsidP="007E18DF">
      <w:pPr>
        <w:tabs>
          <w:tab w:val="left" w:pos="720"/>
        </w:tabs>
        <w:ind w:firstLine="709"/>
        <w:jc w:val="both"/>
        <w:rPr>
          <w:b/>
        </w:rPr>
      </w:pPr>
    </w:p>
    <w:p w:rsidR="005D3AC5" w:rsidRPr="00BA55A3" w:rsidRDefault="005D3AC5" w:rsidP="005D3AC5">
      <w:pPr>
        <w:tabs>
          <w:tab w:val="left" w:pos="720"/>
        </w:tabs>
        <w:ind w:firstLine="709"/>
        <w:jc w:val="both"/>
        <w:rPr>
          <w:b/>
        </w:rPr>
      </w:pPr>
      <w:r w:rsidRPr="00BA55A3">
        <w:rPr>
          <w:b/>
        </w:rPr>
        <w:t xml:space="preserve">Статья 32. Избирательная комиссия </w:t>
      </w:r>
    </w:p>
    <w:p w:rsidR="005D3AC5" w:rsidRPr="00BA55A3" w:rsidRDefault="005D3AC5" w:rsidP="005D3AC5">
      <w:pPr>
        <w:tabs>
          <w:tab w:val="left" w:pos="720"/>
        </w:tabs>
        <w:ind w:firstLine="709"/>
        <w:jc w:val="both"/>
        <w:rPr>
          <w:b/>
        </w:rPr>
      </w:pPr>
      <w:r w:rsidRPr="00BA55A3">
        <w:t>13.</w:t>
      </w:r>
      <w:r w:rsidRPr="00BA55A3">
        <w:rPr>
          <w:b/>
        </w:rPr>
        <w:t xml:space="preserve"> </w:t>
      </w:r>
      <w:r w:rsidRPr="00BA55A3">
        <w:t>Полномочия избирательной комиссии муниципального образования «Корниловское сельское поселение» по решению избирательной комиссии Томской области, принятому на основании обращения Совета Корниловского сельского поселения, 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«Корниловское сельское поселение</w:t>
      </w:r>
    </w:p>
    <w:p w:rsidR="007E18DF" w:rsidRPr="00BA55A3" w:rsidRDefault="007E18DF" w:rsidP="007E18DF">
      <w:pPr>
        <w:tabs>
          <w:tab w:val="left" w:pos="720"/>
        </w:tabs>
        <w:ind w:firstLine="709"/>
        <w:jc w:val="both"/>
        <w:rPr>
          <w:b/>
        </w:rPr>
      </w:pPr>
    </w:p>
    <w:p w:rsidR="007E18DF" w:rsidRPr="00BA55A3" w:rsidRDefault="007E18DF" w:rsidP="00551165">
      <w:pPr>
        <w:autoSpaceDE w:val="0"/>
        <w:autoSpaceDN w:val="0"/>
        <w:adjustRightInd w:val="0"/>
        <w:ind w:firstLine="709"/>
        <w:jc w:val="both"/>
      </w:pPr>
    </w:p>
    <w:p w:rsidR="00551165" w:rsidRPr="00BA55A3" w:rsidRDefault="00551165" w:rsidP="00BA55A3">
      <w:pPr>
        <w:ind w:firstLine="709"/>
        <w:jc w:val="center"/>
        <w:rPr>
          <w:b/>
        </w:rPr>
      </w:pPr>
      <w:r w:rsidRPr="00BA55A3">
        <w:rPr>
          <w:b/>
        </w:rPr>
        <w:t>ГЛАВА 4. МЕСТНЫЙ БЮДЖЕТ</w:t>
      </w:r>
    </w:p>
    <w:p w:rsidR="00551165" w:rsidRPr="00BA55A3" w:rsidRDefault="00551165" w:rsidP="00551165">
      <w:pPr>
        <w:ind w:firstLine="709"/>
        <w:jc w:val="center"/>
        <w:rPr>
          <w:b/>
        </w:rPr>
      </w:pPr>
    </w:p>
    <w:p w:rsidR="00551165" w:rsidRPr="00BA55A3" w:rsidRDefault="00551165" w:rsidP="00551165">
      <w:pPr>
        <w:ind w:firstLine="709"/>
        <w:jc w:val="both"/>
        <w:rPr>
          <w:b/>
        </w:rPr>
      </w:pPr>
      <w:r w:rsidRPr="00BA55A3">
        <w:rPr>
          <w:b/>
        </w:rPr>
        <w:t>Статья 34. Местный бюджет</w:t>
      </w:r>
    </w:p>
    <w:p w:rsidR="007E18DF" w:rsidRPr="00BA55A3" w:rsidRDefault="007E18DF" w:rsidP="00551165">
      <w:pPr>
        <w:ind w:firstLine="709"/>
        <w:jc w:val="both"/>
        <w:rPr>
          <w:b/>
        </w:rPr>
      </w:pPr>
    </w:p>
    <w:p w:rsidR="00551165" w:rsidRPr="00BA55A3" w:rsidRDefault="00551165" w:rsidP="00551165">
      <w:pPr>
        <w:ind w:firstLine="709"/>
        <w:jc w:val="both"/>
      </w:pPr>
      <w:r w:rsidRPr="00BA55A3">
        <w:lastRenderedPageBreak/>
        <w:t xml:space="preserve">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7E18DF" w:rsidRPr="00BA55A3">
        <w:t>расходов на оплату труда</w:t>
      </w:r>
      <w:r w:rsidRPr="00BA55A3">
        <w:t xml:space="preserve"> подлежат официальному опубликованию.</w:t>
      </w:r>
    </w:p>
    <w:p w:rsidR="007E18DF" w:rsidRPr="00BA55A3" w:rsidRDefault="007E18DF" w:rsidP="00BA55A3">
      <w:pPr>
        <w:pStyle w:val="a4"/>
        <w:ind w:firstLine="709"/>
        <w:jc w:val="center"/>
        <w:rPr>
          <w:b/>
        </w:rPr>
      </w:pPr>
      <w:r w:rsidRPr="00BA55A3">
        <w:rPr>
          <w:b/>
        </w:rPr>
        <w:t>ГЛАВА 5. ОТВЕТСТВЕННОСТЬ ОРГАНОВ МЕСТНОГО САМОУПРАВЛЕНИЯ И ДОЛЖНОСТНЫХ ЛИЦ МЕСТНОГО САМОУПРАВЛЕНИЯ</w:t>
      </w:r>
    </w:p>
    <w:p w:rsidR="00551165" w:rsidRPr="00BA55A3" w:rsidRDefault="00551165" w:rsidP="00551165">
      <w:pPr>
        <w:autoSpaceDE w:val="0"/>
        <w:autoSpaceDN w:val="0"/>
        <w:adjustRightInd w:val="0"/>
        <w:ind w:firstLine="709"/>
        <w:jc w:val="both"/>
      </w:pPr>
    </w:p>
    <w:p w:rsidR="007E18DF" w:rsidRPr="00BA55A3" w:rsidRDefault="007E18DF" w:rsidP="007E18DF">
      <w:pPr>
        <w:ind w:firstLine="709"/>
        <w:jc w:val="both"/>
        <w:rPr>
          <w:b/>
        </w:rPr>
      </w:pPr>
      <w:r w:rsidRPr="00BA55A3">
        <w:rPr>
          <w:b/>
        </w:rPr>
        <w:t>Статья 42. Ответственность органов местного самоуправления и должностных лиц местного самоуправления перед государством</w:t>
      </w:r>
    </w:p>
    <w:p w:rsidR="007E18DF" w:rsidRPr="00BA55A3" w:rsidRDefault="007E18DF" w:rsidP="007E18DF">
      <w:pPr>
        <w:tabs>
          <w:tab w:val="left" w:pos="720"/>
        </w:tabs>
        <w:ind w:firstLine="709"/>
        <w:jc w:val="both"/>
        <w:rPr>
          <w:color w:val="000000"/>
        </w:rPr>
      </w:pPr>
      <w:r w:rsidRPr="00BA55A3">
        <w:rPr>
          <w:color w:val="000000"/>
        </w:rPr>
        <w:t>3. Глава поселения может быть отрешен от должности Губернатором Томской области в случае:</w:t>
      </w:r>
    </w:p>
    <w:p w:rsidR="007E18DF" w:rsidRPr="00BA55A3" w:rsidRDefault="007E18DF" w:rsidP="007E18DF">
      <w:pPr>
        <w:tabs>
          <w:tab w:val="left" w:pos="720"/>
        </w:tabs>
        <w:ind w:firstLine="709"/>
        <w:jc w:val="both"/>
        <w:rPr>
          <w:color w:val="000000"/>
        </w:rPr>
      </w:pPr>
      <w:r w:rsidRPr="00BA55A3">
        <w:rPr>
          <w:color w:val="000000"/>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Томской области, уставу муниципального образования, если такие противоречия установлены соответствующим судом, а это должностное лицо в течении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E18DF" w:rsidRPr="00BA55A3" w:rsidRDefault="007E18DF" w:rsidP="007E18DF">
      <w:pPr>
        <w:tabs>
          <w:tab w:val="left" w:pos="720"/>
        </w:tabs>
        <w:ind w:firstLine="709"/>
        <w:jc w:val="both"/>
        <w:rPr>
          <w:color w:val="000000"/>
        </w:rPr>
      </w:pPr>
      <w:r w:rsidRPr="00BA55A3">
        <w:rPr>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E18DF" w:rsidRPr="00BA55A3" w:rsidRDefault="007E18DF" w:rsidP="007E18DF">
      <w:pPr>
        <w:tabs>
          <w:tab w:val="left" w:pos="720"/>
        </w:tabs>
        <w:ind w:firstLine="709"/>
        <w:jc w:val="both"/>
        <w:rPr>
          <w:color w:val="000000"/>
        </w:rPr>
      </w:pPr>
      <w:r w:rsidRPr="00BA55A3">
        <w:rPr>
          <w:color w:val="000000"/>
        </w:rPr>
        <w:t>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муниципального образования от должности.</w:t>
      </w:r>
    </w:p>
    <w:p w:rsidR="007E18DF" w:rsidRPr="00BA55A3" w:rsidRDefault="007E18DF" w:rsidP="007E18DF">
      <w:pPr>
        <w:ind w:firstLine="709"/>
        <w:jc w:val="both"/>
        <w:rPr>
          <w:b/>
        </w:rPr>
      </w:pPr>
    </w:p>
    <w:p w:rsidR="005D3AC5" w:rsidRPr="00BA55A3" w:rsidRDefault="005D3AC5" w:rsidP="005D3AC5">
      <w:pPr>
        <w:tabs>
          <w:tab w:val="left" w:pos="720"/>
        </w:tabs>
        <w:ind w:firstLine="709"/>
        <w:jc w:val="both"/>
        <w:rPr>
          <w:b/>
        </w:rPr>
      </w:pPr>
      <w:r w:rsidRPr="00BA55A3">
        <w:rPr>
          <w:b/>
        </w:rPr>
        <w:t>Статья 43. Внесение изменений и дополнений в Устав</w:t>
      </w:r>
    </w:p>
    <w:p w:rsidR="005D3AC5" w:rsidRPr="00BA55A3" w:rsidRDefault="005D3AC5" w:rsidP="005D3AC5">
      <w:pPr>
        <w:tabs>
          <w:tab w:val="left" w:pos="720"/>
        </w:tabs>
        <w:ind w:firstLine="709"/>
        <w:jc w:val="both"/>
        <w:rPr>
          <w:b/>
        </w:rPr>
      </w:pPr>
    </w:p>
    <w:p w:rsidR="005D3AC5" w:rsidRPr="00BA55A3" w:rsidRDefault="005D3AC5" w:rsidP="005D3AC5">
      <w:pPr>
        <w:tabs>
          <w:tab w:val="left" w:pos="720"/>
        </w:tabs>
        <w:ind w:firstLine="709"/>
        <w:jc w:val="both"/>
      </w:pPr>
      <w:r w:rsidRPr="00BA55A3">
        <w:t>2. Проект решения Совета о внесении изменений и дополнений в Устав Корниловского сельского поселения не позднее, чем за 30 дней до дня рассмотрения вопроса о внесении изменений и дополнений в Устав Корниловского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5D3AC5" w:rsidRPr="00BA55A3" w:rsidRDefault="005D3AC5" w:rsidP="007E18DF">
      <w:pPr>
        <w:ind w:firstLine="709"/>
        <w:jc w:val="both"/>
      </w:pPr>
      <w:r w:rsidRPr="00BA55A3">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Корниловского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Корниловского сельского поселения в соответствие с этими нормативными правовыми актами.</w:t>
      </w:r>
    </w:p>
    <w:p w:rsidR="00BA55A3" w:rsidRPr="00BA55A3" w:rsidRDefault="00BA55A3" w:rsidP="00BA55A3">
      <w:pPr>
        <w:pStyle w:val="a3"/>
      </w:pPr>
      <w:r w:rsidRPr="00BA55A3">
        <w:lastRenderedPageBreak/>
        <w:t xml:space="preserve">          6. Изменения и дополнения, внесенные в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A55A3" w:rsidRPr="00BA55A3" w:rsidRDefault="00BA55A3" w:rsidP="00BA55A3">
      <w:pPr>
        <w:pStyle w:val="a3"/>
      </w:pPr>
      <w:r w:rsidRPr="00BA55A3">
        <w:t xml:space="preserve">         7. Изменения и дополнения в Устав муниципального образования вносятся муниципальным правовым актом, который может оформляться: </w:t>
      </w:r>
    </w:p>
    <w:p w:rsidR="00BA55A3" w:rsidRPr="00BA55A3" w:rsidRDefault="00BA55A3" w:rsidP="00BA55A3">
      <w:pPr>
        <w:pStyle w:val="a3"/>
        <w:ind w:left="720"/>
      </w:pPr>
      <w:r w:rsidRPr="00BA55A3">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 </w:t>
      </w:r>
    </w:p>
    <w:p w:rsidR="00BA55A3" w:rsidRPr="00BA55A3" w:rsidRDefault="00BA55A3" w:rsidP="00BA55A3">
      <w:pPr>
        <w:pStyle w:val="a3"/>
        <w:ind w:left="720"/>
      </w:pPr>
      <w:r w:rsidRPr="00BA55A3">
        <w:t>2) отдельным нормативно-правовым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муниципального образования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BA55A3" w:rsidRPr="00BA55A3" w:rsidRDefault="00BA55A3" w:rsidP="00BA55A3">
      <w:pPr>
        <w:pStyle w:val="a3"/>
      </w:pPr>
      <w:r w:rsidRPr="00BA55A3">
        <w:t xml:space="preserve">          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A55A3" w:rsidRPr="00BA55A3" w:rsidRDefault="00BA55A3" w:rsidP="007E18DF">
      <w:pPr>
        <w:ind w:firstLine="709"/>
        <w:jc w:val="both"/>
        <w:rPr>
          <w:b/>
        </w:rPr>
      </w:pPr>
    </w:p>
    <w:p w:rsidR="00551165" w:rsidRPr="00BA55A3" w:rsidRDefault="00551165" w:rsidP="00551165">
      <w:pPr>
        <w:autoSpaceDE w:val="0"/>
        <w:autoSpaceDN w:val="0"/>
        <w:adjustRightInd w:val="0"/>
        <w:ind w:firstLine="709"/>
        <w:jc w:val="both"/>
      </w:pPr>
    </w:p>
    <w:p w:rsidR="00551165" w:rsidRPr="00BA55A3" w:rsidRDefault="00551165" w:rsidP="00981373">
      <w:pPr>
        <w:tabs>
          <w:tab w:val="left" w:pos="720"/>
        </w:tabs>
        <w:ind w:firstLine="709"/>
        <w:jc w:val="both"/>
        <w:rPr>
          <w:color w:val="000000"/>
        </w:rPr>
      </w:pPr>
    </w:p>
    <w:p w:rsidR="00981373" w:rsidRPr="00CD0AE6" w:rsidRDefault="00C64472" w:rsidP="00981373">
      <w:pPr>
        <w:rPr>
          <w:color w:val="FF0000"/>
          <w:highlight w:val="yellow"/>
        </w:rPr>
      </w:pPr>
      <w:r w:rsidRPr="00CD0AE6">
        <w:rPr>
          <w:color w:val="FF0000"/>
          <w:highlight w:val="yellow"/>
        </w:rPr>
        <w:t>В ст. 14 п. 3 ч. 3 убрать этот текст оставить программы</w:t>
      </w:r>
    </w:p>
    <w:p w:rsidR="00C64472" w:rsidRPr="00CD0AE6" w:rsidRDefault="00C64472" w:rsidP="00981373">
      <w:pPr>
        <w:rPr>
          <w:highlight w:val="yellow"/>
        </w:rPr>
      </w:pPr>
    </w:p>
    <w:p w:rsidR="00C64472" w:rsidRPr="00C64472" w:rsidRDefault="00C64472" w:rsidP="00C64472">
      <w:pPr>
        <w:rPr>
          <w:color w:val="FF0000"/>
        </w:rPr>
      </w:pPr>
      <w:r w:rsidRPr="00CD0AE6">
        <w:rPr>
          <w:color w:val="FF0000"/>
          <w:highlight w:val="yellow"/>
        </w:rPr>
        <w:t xml:space="preserve">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1" w:anchor="block_4651" w:history="1">
        <w:r w:rsidRPr="00CD0AE6">
          <w:rPr>
            <w:rStyle w:val="aa"/>
            <w:color w:val="FF0000"/>
          </w:rPr>
          <w:t>Градостроительным кодексом</w:t>
        </w:r>
      </w:hyperlink>
      <w:r w:rsidRPr="00CD0AE6">
        <w:rPr>
          <w:color w:val="FF0000"/>
          <w:highlight w:val="yellow"/>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64472" w:rsidRDefault="00C64472" w:rsidP="00C64472">
      <w:pPr>
        <w:shd w:val="clear" w:color="auto" w:fill="FFFFFF"/>
        <w:rPr>
          <w:color w:val="000000"/>
        </w:rPr>
      </w:pPr>
      <w:r>
        <w:rPr>
          <w:color w:val="000000"/>
        </w:rPr>
        <w:br/>
        <w:t xml:space="preserve">Система ГАРАНТ: </w:t>
      </w:r>
      <w:hyperlink r:id="rId12" w:anchor="ixzz5M3NNySv4" w:history="1">
        <w:r>
          <w:rPr>
            <w:rStyle w:val="aa"/>
            <w:color w:val="003399"/>
          </w:rPr>
          <w:t>http://base.garant.ru/57429388/53070549816cbd8f006da724de818c2e/#ixzz5M3NNySv4</w:t>
        </w:r>
      </w:hyperlink>
    </w:p>
    <w:p w:rsidR="00C64472" w:rsidRPr="00BA55A3" w:rsidRDefault="00C64472" w:rsidP="00981373"/>
    <w:sectPr w:rsidR="00C64472" w:rsidRPr="00BA55A3" w:rsidSect="004C4E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EDC" w:rsidRDefault="00886EDC" w:rsidP="005D3AC5">
      <w:r>
        <w:separator/>
      </w:r>
    </w:p>
  </w:endnote>
  <w:endnote w:type="continuationSeparator" w:id="1">
    <w:p w:rsidR="00886EDC" w:rsidRDefault="00886EDC" w:rsidP="005D3A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EDC" w:rsidRDefault="00886EDC" w:rsidP="005D3AC5">
      <w:r>
        <w:separator/>
      </w:r>
    </w:p>
  </w:footnote>
  <w:footnote w:type="continuationSeparator" w:id="1">
    <w:p w:rsidR="00886EDC" w:rsidRDefault="00886EDC" w:rsidP="005D3A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81373"/>
    <w:rsid w:val="00001E54"/>
    <w:rsid w:val="00013176"/>
    <w:rsid w:val="00091007"/>
    <w:rsid w:val="001654A6"/>
    <w:rsid w:val="00184ECA"/>
    <w:rsid w:val="00192365"/>
    <w:rsid w:val="00203A6E"/>
    <w:rsid w:val="00310F3D"/>
    <w:rsid w:val="003C1741"/>
    <w:rsid w:val="00411596"/>
    <w:rsid w:val="00480BEC"/>
    <w:rsid w:val="004A0B02"/>
    <w:rsid w:val="004C4E25"/>
    <w:rsid w:val="00551165"/>
    <w:rsid w:val="005C6E41"/>
    <w:rsid w:val="005D3AC5"/>
    <w:rsid w:val="005D4E24"/>
    <w:rsid w:val="00640E32"/>
    <w:rsid w:val="007A43B4"/>
    <w:rsid w:val="007E18DF"/>
    <w:rsid w:val="00832A6A"/>
    <w:rsid w:val="00886EDC"/>
    <w:rsid w:val="00886FB0"/>
    <w:rsid w:val="008A762A"/>
    <w:rsid w:val="008C65E1"/>
    <w:rsid w:val="00924B0E"/>
    <w:rsid w:val="0096378B"/>
    <w:rsid w:val="00981373"/>
    <w:rsid w:val="009F2539"/>
    <w:rsid w:val="00AA58AC"/>
    <w:rsid w:val="00B64B9D"/>
    <w:rsid w:val="00BA55A3"/>
    <w:rsid w:val="00BE0D54"/>
    <w:rsid w:val="00C33CC6"/>
    <w:rsid w:val="00C64472"/>
    <w:rsid w:val="00CD0AE6"/>
    <w:rsid w:val="00D033E1"/>
    <w:rsid w:val="00D50691"/>
    <w:rsid w:val="00D52DE5"/>
    <w:rsid w:val="00D87466"/>
    <w:rsid w:val="00E125EF"/>
    <w:rsid w:val="00E24D1B"/>
    <w:rsid w:val="00F04094"/>
    <w:rsid w:val="00F52AC2"/>
    <w:rsid w:val="00F92E7C"/>
    <w:rsid w:val="00FB3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7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80BEC"/>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137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81373"/>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a5"/>
    <w:rsid w:val="007E18DF"/>
    <w:pPr>
      <w:spacing w:after="120"/>
    </w:pPr>
  </w:style>
  <w:style w:type="character" w:customStyle="1" w:styleId="a5">
    <w:name w:val="Основной текст Знак"/>
    <w:basedOn w:val="a0"/>
    <w:link w:val="a4"/>
    <w:rsid w:val="007E18DF"/>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80BEC"/>
    <w:rPr>
      <w:rFonts w:ascii="Times New Roman" w:eastAsia="Times New Roman" w:hAnsi="Times New Roman" w:cs="Times New Roman"/>
      <w:b/>
      <w:sz w:val="24"/>
      <w:szCs w:val="24"/>
      <w:lang w:eastAsia="ru-RU"/>
    </w:rPr>
  </w:style>
  <w:style w:type="paragraph" w:styleId="a6">
    <w:name w:val="header"/>
    <w:basedOn w:val="a"/>
    <w:link w:val="a7"/>
    <w:uiPriority w:val="99"/>
    <w:semiHidden/>
    <w:unhideWhenUsed/>
    <w:rsid w:val="005D3AC5"/>
    <w:pPr>
      <w:tabs>
        <w:tab w:val="center" w:pos="4677"/>
        <w:tab w:val="right" w:pos="9355"/>
      </w:tabs>
    </w:pPr>
  </w:style>
  <w:style w:type="character" w:customStyle="1" w:styleId="a7">
    <w:name w:val="Верхний колонтитул Знак"/>
    <w:basedOn w:val="a0"/>
    <w:link w:val="a6"/>
    <w:uiPriority w:val="99"/>
    <w:semiHidden/>
    <w:rsid w:val="005D3AC5"/>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D3AC5"/>
    <w:pPr>
      <w:tabs>
        <w:tab w:val="center" w:pos="4677"/>
        <w:tab w:val="right" w:pos="9355"/>
      </w:tabs>
    </w:pPr>
  </w:style>
  <w:style w:type="character" w:customStyle="1" w:styleId="a9">
    <w:name w:val="Нижний колонтитул Знак"/>
    <w:basedOn w:val="a0"/>
    <w:link w:val="a8"/>
    <w:uiPriority w:val="99"/>
    <w:semiHidden/>
    <w:rsid w:val="005D3AC5"/>
    <w:rPr>
      <w:rFonts w:ascii="Times New Roman" w:eastAsia="Times New Roman" w:hAnsi="Times New Roman" w:cs="Times New Roman"/>
      <w:sz w:val="24"/>
      <w:szCs w:val="24"/>
      <w:lang w:eastAsia="ru-RU"/>
    </w:rPr>
  </w:style>
  <w:style w:type="character" w:customStyle="1" w:styleId="blk">
    <w:name w:val="blk"/>
    <w:basedOn w:val="a0"/>
    <w:rsid w:val="008A762A"/>
  </w:style>
  <w:style w:type="character" w:styleId="aa">
    <w:name w:val="Hyperlink"/>
    <w:basedOn w:val="a0"/>
    <w:uiPriority w:val="99"/>
    <w:unhideWhenUsed/>
    <w:rsid w:val="00C64472"/>
    <w:rPr>
      <w:color w:val="0000FF"/>
      <w:u w:val="single"/>
    </w:rPr>
  </w:style>
</w:styles>
</file>

<file path=word/webSettings.xml><?xml version="1.0" encoding="utf-8"?>
<w:webSettings xmlns:r="http://schemas.openxmlformats.org/officeDocument/2006/relationships" xmlns:w="http://schemas.openxmlformats.org/wordprocessingml/2006/main">
  <w:divs>
    <w:div w:id="1445078845">
      <w:bodyDiv w:val="1"/>
      <w:marLeft w:val="0"/>
      <w:marRight w:val="0"/>
      <w:marTop w:val="0"/>
      <w:marBottom w:val="0"/>
      <w:divBdr>
        <w:top w:val="none" w:sz="0" w:space="0" w:color="auto"/>
        <w:left w:val="none" w:sz="0" w:space="0" w:color="auto"/>
        <w:bottom w:val="none" w:sz="0" w:space="0" w:color="auto"/>
        <w:right w:val="none" w:sz="0" w:space="0" w:color="auto"/>
      </w:divBdr>
    </w:div>
    <w:div w:id="15543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AF47C58B5F63E213E695EA86CD02817A277E3713182434E59E4B4D4b7I1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C599E168B55711E4A9C62DF72A6FA732A6A3037BCD6DA9A8D33FAE6BD3528AC848C22FFE59F1A3BA69BAFCE850EAE30BC7109DF8432E9E6O3c3O" TargetMode="External"/><Relationship Id="rId12" Type="http://schemas.openxmlformats.org/officeDocument/2006/relationships/hyperlink" Target="http://base.garant.ru/57429388/53070549816cbd8f006da724de818c2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0/be6d489749f7a2f04c6f391b8d89cc8f3bfe1638/" TargetMode="External"/><Relationship Id="rId11" Type="http://schemas.openxmlformats.org/officeDocument/2006/relationships/hyperlink" Target="http://base.garant.ru/12138258/363aa18e6c32ff15fa5ec3b09cbefbf6/" TargetMode="External"/><Relationship Id="rId5" Type="http://schemas.openxmlformats.org/officeDocument/2006/relationships/endnotes" Target="endnotes.xml"/><Relationship Id="rId10" Type="http://schemas.openxmlformats.org/officeDocument/2006/relationships/hyperlink" Target="consultantplus://offline/ref=5A0F2D5F21635BD77D8ED9BB1E0FE4EDD3C295CC63DFA908DF16D814A26BB3F246E47EB225DC91FFJFJ9K" TargetMode="External"/><Relationship Id="rId4" Type="http://schemas.openxmlformats.org/officeDocument/2006/relationships/footnotes" Target="footnotes.xml"/><Relationship Id="rId9" Type="http://schemas.openxmlformats.org/officeDocument/2006/relationships/hyperlink" Target="consultantplus://offline/ref=F27B4845F29350909171A0F997C4C08BDE6A30EAA6856A487EB5AF842FL4L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4908</Words>
  <Characters>27982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Gladkova</dc:creator>
  <cp:lastModifiedBy>Olga Gladkova</cp:lastModifiedBy>
  <cp:revision>2</cp:revision>
  <cp:lastPrinted>2018-01-15T06:37:00Z</cp:lastPrinted>
  <dcterms:created xsi:type="dcterms:W3CDTF">2018-12-25T03:56:00Z</dcterms:created>
  <dcterms:modified xsi:type="dcterms:W3CDTF">2018-12-25T03:56:00Z</dcterms:modified>
</cp:coreProperties>
</file>