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C" w:rsidRPr="00987C5C" w:rsidRDefault="00987C5C" w:rsidP="00987C5C">
      <w:pPr>
        <w:pStyle w:val="xl33"/>
        <w:tabs>
          <w:tab w:val="left" w:pos="360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987C5C" w:rsidRPr="00987C5C" w:rsidRDefault="00987C5C" w:rsidP="00987C5C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sz w:val="26"/>
          <w:szCs w:val="26"/>
        </w:rPr>
      </w:pPr>
      <w:r w:rsidRPr="00987C5C">
        <w:rPr>
          <w:sz w:val="26"/>
          <w:szCs w:val="26"/>
        </w:rPr>
        <w:t>МУНИЦИПАЛЬНОЕ  ОБРАЗОВАНИЕ</w:t>
      </w:r>
    </w:p>
    <w:p w:rsidR="00987C5C" w:rsidRPr="00987C5C" w:rsidRDefault="00987C5C" w:rsidP="00987C5C">
      <w:pPr>
        <w:jc w:val="center"/>
        <w:rPr>
          <w:sz w:val="26"/>
          <w:szCs w:val="26"/>
        </w:rPr>
      </w:pPr>
      <w:r w:rsidRPr="00987C5C">
        <w:rPr>
          <w:sz w:val="26"/>
          <w:szCs w:val="26"/>
        </w:rPr>
        <w:t>КОРНИЛОВСКОЕ СЕЛЬСКОЕ  ПОСЕЛЕНИЕ</w:t>
      </w:r>
    </w:p>
    <w:p w:rsidR="00987C5C" w:rsidRPr="00987C5C" w:rsidRDefault="00987C5C" w:rsidP="00987C5C">
      <w:pPr>
        <w:jc w:val="center"/>
        <w:rPr>
          <w:b/>
          <w:sz w:val="26"/>
          <w:szCs w:val="26"/>
        </w:rPr>
      </w:pPr>
    </w:p>
    <w:p w:rsidR="00987C5C" w:rsidRPr="00987C5C" w:rsidRDefault="00987C5C" w:rsidP="00987C5C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sz w:val="26"/>
          <w:szCs w:val="26"/>
        </w:rPr>
      </w:pPr>
      <w:r w:rsidRPr="00987C5C">
        <w:rPr>
          <w:sz w:val="26"/>
          <w:szCs w:val="26"/>
        </w:rPr>
        <w:t>СОВЕТ  КОРНИЛОВСКОГО  СЕЛЬСКОГО  ПОСЕЛЕНИЯ</w:t>
      </w:r>
      <w:r w:rsidRPr="00987C5C">
        <w:rPr>
          <w:b/>
          <w:sz w:val="26"/>
          <w:szCs w:val="26"/>
        </w:rPr>
        <w:t xml:space="preserve">        </w:t>
      </w:r>
    </w:p>
    <w:p w:rsidR="00987C5C" w:rsidRPr="00987C5C" w:rsidRDefault="00987C5C" w:rsidP="00987C5C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  <w:sz w:val="26"/>
          <w:szCs w:val="26"/>
        </w:rPr>
      </w:pPr>
      <w:r w:rsidRPr="00987C5C">
        <w:rPr>
          <w:sz w:val="26"/>
          <w:szCs w:val="26"/>
        </w:rPr>
        <w:t xml:space="preserve">РЕШЕНИЕ                                     </w:t>
      </w:r>
    </w:p>
    <w:p w:rsidR="00987C5C" w:rsidRPr="00987C5C" w:rsidRDefault="00987C5C" w:rsidP="00987C5C">
      <w:pPr>
        <w:jc w:val="center"/>
        <w:rPr>
          <w:sz w:val="26"/>
          <w:szCs w:val="26"/>
        </w:rPr>
      </w:pPr>
    </w:p>
    <w:p w:rsidR="00987C5C" w:rsidRPr="00987C5C" w:rsidRDefault="00987C5C" w:rsidP="00987C5C">
      <w:pPr>
        <w:rPr>
          <w:sz w:val="26"/>
          <w:szCs w:val="26"/>
        </w:rPr>
      </w:pPr>
      <w:r w:rsidRPr="00987C5C">
        <w:rPr>
          <w:sz w:val="26"/>
          <w:szCs w:val="26"/>
        </w:rPr>
        <w:t xml:space="preserve"> _</w:t>
      </w:r>
      <w:r w:rsidRPr="00987C5C">
        <w:rPr>
          <w:sz w:val="26"/>
          <w:szCs w:val="26"/>
          <w:u w:val="single"/>
        </w:rPr>
        <w:t>15.08.2017</w:t>
      </w:r>
      <w:r w:rsidRPr="00987C5C">
        <w:rPr>
          <w:sz w:val="26"/>
          <w:szCs w:val="26"/>
        </w:rPr>
        <w:t xml:space="preserve">                                                           </w:t>
      </w:r>
      <w:r>
        <w:rPr>
          <w:sz w:val="26"/>
          <w:szCs w:val="26"/>
        </w:rPr>
        <w:t xml:space="preserve">     </w:t>
      </w:r>
      <w:r w:rsidRPr="00987C5C">
        <w:rPr>
          <w:sz w:val="26"/>
          <w:szCs w:val="26"/>
        </w:rPr>
        <w:t xml:space="preserve">                                   _</w:t>
      </w:r>
      <w:r w:rsidRPr="00987C5C">
        <w:rPr>
          <w:sz w:val="26"/>
          <w:szCs w:val="26"/>
          <w:u w:val="single"/>
        </w:rPr>
        <w:t>№ 23</w:t>
      </w:r>
      <w:r w:rsidRPr="00987C5C">
        <w:rPr>
          <w:sz w:val="26"/>
          <w:szCs w:val="26"/>
        </w:rPr>
        <w:t>__</w:t>
      </w:r>
    </w:p>
    <w:p w:rsidR="00987C5C" w:rsidRPr="00987C5C" w:rsidRDefault="00987C5C" w:rsidP="00987C5C">
      <w:pPr>
        <w:jc w:val="center"/>
        <w:rPr>
          <w:sz w:val="26"/>
          <w:szCs w:val="26"/>
        </w:rPr>
      </w:pPr>
    </w:p>
    <w:p w:rsidR="00987C5C" w:rsidRPr="00987C5C" w:rsidRDefault="00987C5C" w:rsidP="00987C5C">
      <w:pPr>
        <w:jc w:val="center"/>
        <w:rPr>
          <w:sz w:val="26"/>
          <w:szCs w:val="26"/>
        </w:rPr>
      </w:pPr>
      <w:r w:rsidRPr="00987C5C">
        <w:rPr>
          <w:sz w:val="26"/>
          <w:szCs w:val="26"/>
        </w:rPr>
        <w:t>О внесении изменений</w:t>
      </w:r>
    </w:p>
    <w:p w:rsidR="00987C5C" w:rsidRPr="00987C5C" w:rsidRDefault="00987C5C" w:rsidP="00987C5C">
      <w:pPr>
        <w:jc w:val="center"/>
        <w:rPr>
          <w:sz w:val="26"/>
          <w:szCs w:val="26"/>
        </w:rPr>
      </w:pPr>
      <w:r w:rsidRPr="00987C5C">
        <w:rPr>
          <w:sz w:val="26"/>
          <w:szCs w:val="26"/>
        </w:rPr>
        <w:t>в Правила землепользования и застройки</w:t>
      </w:r>
    </w:p>
    <w:p w:rsidR="00987C5C" w:rsidRPr="00987C5C" w:rsidRDefault="00987C5C" w:rsidP="00987C5C">
      <w:pPr>
        <w:jc w:val="center"/>
        <w:rPr>
          <w:sz w:val="26"/>
          <w:szCs w:val="26"/>
        </w:rPr>
      </w:pPr>
      <w:r w:rsidRPr="00987C5C">
        <w:rPr>
          <w:sz w:val="26"/>
          <w:szCs w:val="26"/>
        </w:rPr>
        <w:t>муниципального образования «Корниловское сельское поселение»,</w:t>
      </w:r>
    </w:p>
    <w:p w:rsidR="00987C5C" w:rsidRPr="00987C5C" w:rsidRDefault="00987C5C" w:rsidP="00987C5C">
      <w:pPr>
        <w:jc w:val="center"/>
        <w:rPr>
          <w:sz w:val="26"/>
          <w:szCs w:val="26"/>
        </w:rPr>
      </w:pPr>
      <w:r w:rsidRPr="00987C5C">
        <w:rPr>
          <w:sz w:val="26"/>
          <w:szCs w:val="26"/>
        </w:rPr>
        <w:t>утвержденные решением Совета Корниловского сельского поселения</w:t>
      </w:r>
    </w:p>
    <w:p w:rsidR="00987C5C" w:rsidRPr="00987C5C" w:rsidRDefault="00987C5C" w:rsidP="00987C5C">
      <w:pPr>
        <w:jc w:val="center"/>
        <w:rPr>
          <w:sz w:val="26"/>
          <w:szCs w:val="26"/>
        </w:rPr>
      </w:pPr>
      <w:r w:rsidRPr="00987C5C">
        <w:rPr>
          <w:sz w:val="26"/>
          <w:szCs w:val="26"/>
        </w:rPr>
        <w:t>от 19.02.2014 № 5.</w:t>
      </w:r>
    </w:p>
    <w:p w:rsidR="00987C5C" w:rsidRPr="00987C5C" w:rsidRDefault="00987C5C" w:rsidP="00987C5C">
      <w:pPr>
        <w:jc w:val="center"/>
        <w:rPr>
          <w:sz w:val="26"/>
          <w:szCs w:val="26"/>
        </w:rPr>
      </w:pPr>
    </w:p>
    <w:p w:rsidR="00987C5C" w:rsidRPr="00987C5C" w:rsidRDefault="00987C5C" w:rsidP="00987C5C">
      <w:pPr>
        <w:ind w:firstLine="567"/>
        <w:jc w:val="both"/>
        <w:rPr>
          <w:sz w:val="26"/>
          <w:szCs w:val="26"/>
        </w:rPr>
      </w:pPr>
      <w:proofErr w:type="gramStart"/>
      <w:r w:rsidRPr="00987C5C">
        <w:rPr>
          <w:sz w:val="26"/>
          <w:szCs w:val="26"/>
        </w:rPr>
        <w:t xml:space="preserve">В соответствии со статьей </w:t>
      </w:r>
      <w:hyperlink r:id="rId9" w:history="1">
        <w:r w:rsidRPr="00987C5C">
          <w:rPr>
            <w:sz w:val="26"/>
            <w:szCs w:val="26"/>
          </w:rPr>
          <w:t>32</w:t>
        </w:r>
      </w:hyperlink>
      <w:r w:rsidRPr="00987C5C">
        <w:rPr>
          <w:sz w:val="26"/>
          <w:szCs w:val="26"/>
        </w:rPr>
        <w:t xml:space="preserve"> Градостроительного кодекса Российской Федерации, на основании Устава муниципального образования «Корниловское сельское поселение», раздела 5 «Правил землепользования и </w:t>
      </w:r>
      <w:r w:rsidRPr="00987C5C">
        <w:rPr>
          <w:bCs/>
          <w:sz w:val="26"/>
          <w:szCs w:val="26"/>
        </w:rPr>
        <w:t>застройки</w:t>
      </w:r>
      <w:r w:rsidRPr="00987C5C">
        <w:rPr>
          <w:sz w:val="26"/>
          <w:szCs w:val="26"/>
        </w:rPr>
        <w:t xml:space="preserve"> Корниловского сельского поселения», утвержденных решением Совета Корниловского сельского поселения от 19.02.2014 № 5 на основании Протеста прокуратуры Томского района от 30.06.2017 г. № 3/5-17 и с учетом результатов публичных слушаний </w:t>
      </w:r>
      <w:proofErr w:type="gramEnd"/>
    </w:p>
    <w:p w:rsidR="00987C5C" w:rsidRPr="00987C5C" w:rsidRDefault="00987C5C" w:rsidP="00987C5C">
      <w:pPr>
        <w:autoSpaceDE w:val="0"/>
        <w:autoSpaceDN w:val="0"/>
        <w:adjustRightInd w:val="0"/>
        <w:spacing w:line="240" w:lineRule="exact"/>
        <w:ind w:firstLine="539"/>
        <w:jc w:val="center"/>
        <w:outlineLvl w:val="0"/>
        <w:rPr>
          <w:b/>
          <w:sz w:val="26"/>
          <w:szCs w:val="26"/>
        </w:rPr>
      </w:pPr>
    </w:p>
    <w:p w:rsidR="00987C5C" w:rsidRPr="00987C5C" w:rsidRDefault="00987C5C" w:rsidP="00987C5C">
      <w:pPr>
        <w:autoSpaceDE w:val="0"/>
        <w:autoSpaceDN w:val="0"/>
        <w:adjustRightInd w:val="0"/>
        <w:spacing w:line="240" w:lineRule="exact"/>
        <w:ind w:firstLine="539"/>
        <w:jc w:val="center"/>
        <w:outlineLvl w:val="0"/>
        <w:rPr>
          <w:b/>
          <w:sz w:val="26"/>
          <w:szCs w:val="26"/>
        </w:rPr>
      </w:pPr>
      <w:r w:rsidRPr="00987C5C">
        <w:rPr>
          <w:b/>
          <w:sz w:val="26"/>
          <w:szCs w:val="26"/>
        </w:rPr>
        <w:t>Совет Корниловского</w:t>
      </w:r>
      <w:r w:rsidRPr="00987C5C">
        <w:rPr>
          <w:sz w:val="26"/>
          <w:szCs w:val="26"/>
        </w:rPr>
        <w:t xml:space="preserve"> </w:t>
      </w:r>
      <w:r w:rsidRPr="00987C5C">
        <w:rPr>
          <w:b/>
          <w:sz w:val="26"/>
          <w:szCs w:val="26"/>
        </w:rPr>
        <w:t>сельского поселения решил:</w:t>
      </w:r>
    </w:p>
    <w:p w:rsidR="00987C5C" w:rsidRPr="00987C5C" w:rsidRDefault="00987C5C" w:rsidP="00987C5C">
      <w:pPr>
        <w:autoSpaceDE w:val="0"/>
        <w:autoSpaceDN w:val="0"/>
        <w:adjustRightInd w:val="0"/>
        <w:spacing w:line="240" w:lineRule="exact"/>
        <w:ind w:firstLine="539"/>
        <w:outlineLvl w:val="0"/>
        <w:rPr>
          <w:sz w:val="26"/>
          <w:szCs w:val="26"/>
        </w:rPr>
      </w:pPr>
    </w:p>
    <w:p w:rsidR="00987C5C" w:rsidRPr="00987C5C" w:rsidRDefault="00987C5C" w:rsidP="00987C5C">
      <w:pPr>
        <w:pStyle w:val="ad"/>
        <w:numPr>
          <w:ilvl w:val="0"/>
          <w:numId w:val="3"/>
        </w:numPr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987C5C">
        <w:rPr>
          <w:sz w:val="26"/>
          <w:szCs w:val="26"/>
          <w:lang w:val="ru-RU"/>
        </w:rPr>
        <w:t xml:space="preserve">Внести изменения в Правила землепользования и застройки муниципального образования «Корниловское сельское поселение»,  изложив Главу 10 в новой редакции согласно приложению </w:t>
      </w:r>
      <w:r w:rsidRPr="00987C5C">
        <w:rPr>
          <w:sz w:val="26"/>
          <w:szCs w:val="26"/>
        </w:rPr>
        <w:t>№1.</w:t>
      </w:r>
    </w:p>
    <w:p w:rsidR="00987C5C" w:rsidRPr="00987C5C" w:rsidRDefault="00987C5C" w:rsidP="00987C5C">
      <w:pPr>
        <w:pStyle w:val="ad"/>
        <w:numPr>
          <w:ilvl w:val="0"/>
          <w:numId w:val="3"/>
        </w:numPr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</w:rPr>
      </w:pPr>
      <w:r w:rsidRPr="00987C5C">
        <w:rPr>
          <w:sz w:val="26"/>
          <w:szCs w:val="26"/>
          <w:lang w:val="ru-RU"/>
        </w:rPr>
        <w:t xml:space="preserve">Внести изменения в ст.2  и ч.2 ст. 16, изложив в новой редакции согласно приложению </w:t>
      </w:r>
      <w:r w:rsidRPr="00987C5C">
        <w:rPr>
          <w:sz w:val="26"/>
          <w:szCs w:val="26"/>
        </w:rPr>
        <w:t>№2.</w:t>
      </w:r>
    </w:p>
    <w:p w:rsidR="00987C5C" w:rsidRPr="00987C5C" w:rsidRDefault="00987C5C" w:rsidP="00987C5C">
      <w:pPr>
        <w:pStyle w:val="ad"/>
        <w:numPr>
          <w:ilvl w:val="0"/>
          <w:numId w:val="3"/>
        </w:numPr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  <w:lang w:val="ru-RU"/>
        </w:rPr>
      </w:pPr>
      <w:proofErr w:type="gramStart"/>
      <w:r w:rsidRPr="00987C5C">
        <w:rPr>
          <w:sz w:val="26"/>
          <w:szCs w:val="26"/>
          <w:lang w:val="ru-RU"/>
        </w:rPr>
        <w:t>Разместить изменения</w:t>
      </w:r>
      <w:proofErr w:type="gramEnd"/>
      <w:r w:rsidRPr="00987C5C">
        <w:rPr>
          <w:sz w:val="26"/>
          <w:szCs w:val="26"/>
          <w:lang w:val="ru-RU"/>
        </w:rPr>
        <w:t xml:space="preserve"> в Правила землепользования и застройки муниципального образования «Корниловское сельское поселение» в федеральной государственной информационной  системе территориального планирования в сети «Интернет» по адресу: </w:t>
      </w:r>
      <w:hyperlink r:id="rId10" w:history="1">
        <w:r w:rsidRPr="00987C5C">
          <w:rPr>
            <w:rStyle w:val="af"/>
            <w:sz w:val="26"/>
            <w:szCs w:val="26"/>
          </w:rPr>
          <w:t>http</w:t>
        </w:r>
        <w:r w:rsidRPr="00987C5C">
          <w:rPr>
            <w:rStyle w:val="af"/>
            <w:sz w:val="26"/>
            <w:szCs w:val="26"/>
            <w:lang w:val="ru-RU"/>
          </w:rPr>
          <w:t>://</w:t>
        </w:r>
        <w:proofErr w:type="spellStart"/>
        <w:r w:rsidRPr="00987C5C">
          <w:rPr>
            <w:rStyle w:val="af"/>
            <w:sz w:val="26"/>
            <w:szCs w:val="26"/>
          </w:rPr>
          <w:t>fgis</w:t>
        </w:r>
        <w:proofErr w:type="spellEnd"/>
        <w:r w:rsidRPr="00987C5C">
          <w:rPr>
            <w:rStyle w:val="af"/>
            <w:sz w:val="26"/>
            <w:szCs w:val="26"/>
            <w:lang w:val="ru-RU"/>
          </w:rPr>
          <w:t>.</w:t>
        </w:r>
        <w:r w:rsidRPr="00987C5C">
          <w:rPr>
            <w:rStyle w:val="af"/>
            <w:sz w:val="26"/>
            <w:szCs w:val="26"/>
          </w:rPr>
          <w:t>economy</w:t>
        </w:r>
        <w:r w:rsidRPr="00987C5C">
          <w:rPr>
            <w:rStyle w:val="af"/>
            <w:sz w:val="26"/>
            <w:szCs w:val="26"/>
            <w:lang w:val="ru-RU"/>
          </w:rPr>
          <w:t>.</w:t>
        </w:r>
        <w:proofErr w:type="spellStart"/>
        <w:r w:rsidRPr="00987C5C">
          <w:rPr>
            <w:rStyle w:val="af"/>
            <w:sz w:val="26"/>
            <w:szCs w:val="26"/>
          </w:rPr>
          <w:t>gov</w:t>
        </w:r>
        <w:proofErr w:type="spellEnd"/>
        <w:r w:rsidRPr="00987C5C">
          <w:rPr>
            <w:rStyle w:val="af"/>
            <w:sz w:val="26"/>
            <w:szCs w:val="26"/>
            <w:lang w:val="ru-RU"/>
          </w:rPr>
          <w:t>.</w:t>
        </w:r>
        <w:proofErr w:type="spellStart"/>
        <w:r w:rsidRPr="00987C5C">
          <w:rPr>
            <w:rStyle w:val="af"/>
            <w:sz w:val="26"/>
            <w:szCs w:val="26"/>
          </w:rPr>
          <w:t>ru</w:t>
        </w:r>
        <w:proofErr w:type="spellEnd"/>
      </w:hyperlink>
      <w:r w:rsidRPr="00987C5C">
        <w:rPr>
          <w:sz w:val="26"/>
          <w:szCs w:val="26"/>
          <w:lang w:val="ru-RU"/>
        </w:rPr>
        <w:t>.</w:t>
      </w:r>
    </w:p>
    <w:p w:rsidR="00987C5C" w:rsidRPr="00987C5C" w:rsidRDefault="00987C5C" w:rsidP="00987C5C">
      <w:pPr>
        <w:pStyle w:val="ad"/>
        <w:numPr>
          <w:ilvl w:val="0"/>
          <w:numId w:val="3"/>
        </w:numPr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  <w:lang w:val="ru-RU"/>
        </w:rPr>
      </w:pPr>
      <w:r w:rsidRPr="00987C5C">
        <w:rPr>
          <w:sz w:val="26"/>
          <w:szCs w:val="26"/>
          <w:lang w:val="ru-RU"/>
        </w:rPr>
        <w:t xml:space="preserve">Обнародовать настоящее решение в установленном Уставом Корниловского сельского поселения порядке и разместить на официальном сайте Администрации Корниловского сельского поселения в сети «Интернет» по адресу: </w:t>
      </w:r>
      <w:hyperlink r:id="rId11" w:history="1">
        <w:r w:rsidRPr="00987C5C">
          <w:rPr>
            <w:rStyle w:val="af"/>
            <w:sz w:val="26"/>
            <w:szCs w:val="26"/>
          </w:rPr>
          <w:t>http</w:t>
        </w:r>
        <w:r w:rsidRPr="00987C5C">
          <w:rPr>
            <w:rStyle w:val="af"/>
            <w:sz w:val="26"/>
            <w:szCs w:val="26"/>
            <w:lang w:val="ru-RU"/>
          </w:rPr>
          <w:t>://</w:t>
        </w:r>
        <w:proofErr w:type="spellStart"/>
        <w:r w:rsidRPr="00987C5C">
          <w:rPr>
            <w:rStyle w:val="af"/>
            <w:sz w:val="26"/>
            <w:szCs w:val="26"/>
          </w:rPr>
          <w:t>korpos</w:t>
        </w:r>
        <w:proofErr w:type="spellEnd"/>
        <w:r w:rsidRPr="00987C5C">
          <w:rPr>
            <w:rStyle w:val="af"/>
            <w:sz w:val="26"/>
            <w:szCs w:val="26"/>
            <w:lang w:val="ru-RU"/>
          </w:rPr>
          <w:t>.</w:t>
        </w:r>
        <w:proofErr w:type="spellStart"/>
        <w:r w:rsidRPr="00987C5C">
          <w:rPr>
            <w:rStyle w:val="af"/>
            <w:sz w:val="26"/>
            <w:szCs w:val="26"/>
          </w:rPr>
          <w:t>tomsk</w:t>
        </w:r>
        <w:proofErr w:type="spellEnd"/>
        <w:r w:rsidRPr="00987C5C">
          <w:rPr>
            <w:rStyle w:val="af"/>
            <w:sz w:val="26"/>
            <w:szCs w:val="26"/>
            <w:lang w:val="ru-RU"/>
          </w:rPr>
          <w:t>.</w:t>
        </w:r>
        <w:proofErr w:type="spellStart"/>
        <w:r w:rsidRPr="00987C5C">
          <w:rPr>
            <w:rStyle w:val="af"/>
            <w:sz w:val="26"/>
            <w:szCs w:val="26"/>
          </w:rPr>
          <w:t>ru</w:t>
        </w:r>
        <w:proofErr w:type="spellEnd"/>
      </w:hyperlink>
      <w:r w:rsidRPr="00987C5C">
        <w:rPr>
          <w:sz w:val="26"/>
          <w:szCs w:val="26"/>
          <w:lang w:val="ru-RU"/>
        </w:rPr>
        <w:t>.</w:t>
      </w:r>
    </w:p>
    <w:p w:rsidR="00987C5C" w:rsidRPr="00987C5C" w:rsidRDefault="00987C5C" w:rsidP="00987C5C">
      <w:pPr>
        <w:pStyle w:val="ad"/>
        <w:numPr>
          <w:ilvl w:val="0"/>
          <w:numId w:val="3"/>
        </w:numPr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  <w:lang w:val="ru-RU"/>
        </w:rPr>
      </w:pPr>
      <w:r w:rsidRPr="00987C5C">
        <w:rPr>
          <w:sz w:val="26"/>
          <w:szCs w:val="26"/>
          <w:lang w:val="ru-RU"/>
        </w:rPr>
        <w:t xml:space="preserve">Настоящее решение вступает в силу </w:t>
      </w:r>
      <w:proofErr w:type="gramStart"/>
      <w:r w:rsidRPr="00987C5C">
        <w:rPr>
          <w:sz w:val="26"/>
          <w:szCs w:val="26"/>
          <w:lang w:val="ru-RU"/>
        </w:rPr>
        <w:t>с даты обнародования</w:t>
      </w:r>
      <w:proofErr w:type="gramEnd"/>
      <w:r w:rsidRPr="00987C5C">
        <w:rPr>
          <w:sz w:val="26"/>
          <w:szCs w:val="26"/>
          <w:lang w:val="ru-RU"/>
        </w:rPr>
        <w:t>.</w:t>
      </w:r>
    </w:p>
    <w:p w:rsidR="00987C5C" w:rsidRPr="00987C5C" w:rsidRDefault="00987C5C" w:rsidP="00987C5C">
      <w:pPr>
        <w:pStyle w:val="ad"/>
        <w:numPr>
          <w:ilvl w:val="0"/>
          <w:numId w:val="3"/>
        </w:numPr>
        <w:tabs>
          <w:tab w:val="left" w:pos="0"/>
          <w:tab w:val="left" w:pos="851"/>
        </w:tabs>
        <w:ind w:left="0" w:firstLine="567"/>
        <w:jc w:val="both"/>
        <w:rPr>
          <w:sz w:val="26"/>
          <w:szCs w:val="26"/>
          <w:lang w:val="ru-RU"/>
        </w:rPr>
      </w:pPr>
      <w:proofErr w:type="gramStart"/>
      <w:r w:rsidRPr="00987C5C">
        <w:rPr>
          <w:sz w:val="26"/>
          <w:szCs w:val="26"/>
          <w:lang w:val="ru-RU"/>
        </w:rPr>
        <w:t>Контроль за</w:t>
      </w:r>
      <w:proofErr w:type="gramEnd"/>
      <w:r w:rsidRPr="00987C5C">
        <w:rPr>
          <w:sz w:val="26"/>
          <w:szCs w:val="26"/>
          <w:lang w:val="ru-RU"/>
        </w:rPr>
        <w:t xml:space="preserve"> исполнением настоящего решения возложить на председателя Совета Корниловского сельского поселения.</w:t>
      </w:r>
    </w:p>
    <w:p w:rsidR="00987C5C" w:rsidRPr="00987C5C" w:rsidRDefault="00987C5C" w:rsidP="00987C5C">
      <w:pPr>
        <w:tabs>
          <w:tab w:val="left" w:pos="240"/>
        </w:tabs>
        <w:rPr>
          <w:rFonts w:eastAsia="Arial"/>
          <w:sz w:val="26"/>
          <w:szCs w:val="26"/>
          <w:lang w:eastAsia="ar-SA"/>
        </w:rPr>
      </w:pPr>
    </w:p>
    <w:p w:rsidR="00987C5C" w:rsidRPr="00987C5C" w:rsidRDefault="00987C5C" w:rsidP="00987C5C">
      <w:pPr>
        <w:tabs>
          <w:tab w:val="left" w:pos="240"/>
        </w:tabs>
        <w:rPr>
          <w:rFonts w:eastAsia="Arial"/>
          <w:sz w:val="26"/>
          <w:szCs w:val="26"/>
          <w:lang w:eastAsia="ar-SA"/>
        </w:rPr>
      </w:pPr>
    </w:p>
    <w:p w:rsidR="00987C5C" w:rsidRPr="00987C5C" w:rsidRDefault="00987C5C" w:rsidP="00987C5C">
      <w:pPr>
        <w:tabs>
          <w:tab w:val="left" w:pos="240"/>
        </w:tabs>
        <w:rPr>
          <w:rFonts w:eastAsia="Arial"/>
          <w:sz w:val="26"/>
          <w:szCs w:val="26"/>
          <w:lang w:eastAsia="ar-SA"/>
        </w:rPr>
      </w:pPr>
    </w:p>
    <w:p w:rsidR="00987C5C" w:rsidRPr="00987C5C" w:rsidRDefault="00987C5C" w:rsidP="00987C5C">
      <w:pPr>
        <w:tabs>
          <w:tab w:val="left" w:pos="240"/>
        </w:tabs>
        <w:rPr>
          <w:sz w:val="26"/>
          <w:szCs w:val="26"/>
        </w:rPr>
      </w:pPr>
      <w:r w:rsidRPr="00987C5C">
        <w:rPr>
          <w:sz w:val="26"/>
          <w:szCs w:val="26"/>
        </w:rPr>
        <w:t xml:space="preserve">Председатель Совета сельского поселения                                                                       </w:t>
      </w:r>
    </w:p>
    <w:p w:rsidR="00987C5C" w:rsidRPr="00987C5C" w:rsidRDefault="00987C5C" w:rsidP="00987C5C">
      <w:pPr>
        <w:tabs>
          <w:tab w:val="left" w:pos="240"/>
        </w:tabs>
        <w:rPr>
          <w:sz w:val="26"/>
          <w:szCs w:val="26"/>
        </w:rPr>
      </w:pPr>
    </w:p>
    <w:p w:rsidR="00987C5C" w:rsidRPr="00987C5C" w:rsidRDefault="00987C5C" w:rsidP="00987C5C">
      <w:pPr>
        <w:rPr>
          <w:sz w:val="26"/>
          <w:szCs w:val="26"/>
        </w:rPr>
      </w:pPr>
      <w:r w:rsidRPr="00987C5C">
        <w:rPr>
          <w:sz w:val="26"/>
          <w:szCs w:val="26"/>
        </w:rPr>
        <w:t xml:space="preserve">Глава поселения                                                                               </w:t>
      </w:r>
      <w:r>
        <w:rPr>
          <w:sz w:val="26"/>
          <w:szCs w:val="26"/>
        </w:rPr>
        <w:t xml:space="preserve">Г.М. </w:t>
      </w:r>
      <w:proofErr w:type="spellStart"/>
      <w:r>
        <w:rPr>
          <w:sz w:val="26"/>
          <w:szCs w:val="26"/>
        </w:rPr>
        <w:t>Логвинов</w:t>
      </w:r>
      <w:proofErr w:type="spellEnd"/>
      <w:r w:rsidRPr="00987C5C">
        <w:rPr>
          <w:sz w:val="26"/>
          <w:szCs w:val="26"/>
        </w:rPr>
        <w:t xml:space="preserve">                         </w:t>
      </w:r>
      <w:r>
        <w:rPr>
          <w:sz w:val="26"/>
          <w:szCs w:val="26"/>
        </w:rPr>
        <w:t xml:space="preserve"> </w:t>
      </w:r>
    </w:p>
    <w:p w:rsidR="00987C5C" w:rsidRDefault="00987C5C" w:rsidP="00C0577F">
      <w:pPr>
        <w:jc w:val="center"/>
        <w:rPr>
          <w:kern w:val="28"/>
          <w:sz w:val="26"/>
          <w:szCs w:val="26"/>
        </w:rPr>
      </w:pPr>
    </w:p>
    <w:p w:rsidR="00987C5C" w:rsidRDefault="00987C5C" w:rsidP="00C0577F">
      <w:pPr>
        <w:jc w:val="center"/>
        <w:rPr>
          <w:kern w:val="28"/>
          <w:sz w:val="26"/>
          <w:szCs w:val="26"/>
        </w:rPr>
      </w:pPr>
    </w:p>
    <w:p w:rsidR="00987C5C" w:rsidRDefault="00987C5C" w:rsidP="00C0577F">
      <w:pPr>
        <w:jc w:val="center"/>
        <w:rPr>
          <w:kern w:val="28"/>
        </w:rPr>
      </w:pPr>
    </w:p>
    <w:p w:rsidR="00987C5C" w:rsidRDefault="00987C5C" w:rsidP="00C0577F">
      <w:pPr>
        <w:jc w:val="center"/>
        <w:rPr>
          <w:kern w:val="28"/>
        </w:rPr>
      </w:pPr>
    </w:p>
    <w:p w:rsidR="00987C5C" w:rsidRDefault="00987C5C" w:rsidP="00C0577F">
      <w:pPr>
        <w:jc w:val="center"/>
        <w:rPr>
          <w:kern w:val="28"/>
        </w:rPr>
      </w:pPr>
    </w:p>
    <w:p w:rsidR="00987C5C" w:rsidRPr="008D2998" w:rsidRDefault="00987C5C" w:rsidP="00C0577F">
      <w:pPr>
        <w:jc w:val="center"/>
        <w:rPr>
          <w:kern w:val="28"/>
        </w:rPr>
      </w:pPr>
    </w:p>
    <w:p w:rsidR="00987C5C" w:rsidRDefault="00987C5C" w:rsidP="00987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Приложение 1 к Решению Совета </w:t>
      </w:r>
    </w:p>
    <w:p w:rsidR="00987C5C" w:rsidRDefault="00987C5C" w:rsidP="00987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Корниловского сельского поселения </w:t>
      </w:r>
    </w:p>
    <w:p w:rsidR="00987C5C" w:rsidRDefault="00987C5C" w:rsidP="00987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от 15.08.2020 г № 23</w:t>
      </w:r>
    </w:p>
    <w:p w:rsidR="00987C5C" w:rsidRDefault="00987C5C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987C5C" w:rsidRDefault="00987C5C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8D2998">
        <w:rPr>
          <w:b/>
          <w:sz w:val="24"/>
          <w:szCs w:val="24"/>
        </w:rPr>
        <w:t>Глава 10. Градостроительные регламенты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30</w:t>
      </w:r>
      <w:r w:rsidRPr="008D2998">
        <w:rPr>
          <w:sz w:val="24"/>
          <w:szCs w:val="24"/>
        </w:rPr>
        <w:t>. Зона застройки индивидуальными жилыми домами (Ж-1)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предназначена для застройки индивидуальными жилыми домами и предназначена для проживания в сочетании с ведением ограниченного личного подсобного хозяйства, отдыха или индивидуальной трудовой деятельности,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987C5C" w:rsidRPr="00987C5C" w:rsidRDefault="00A90135" w:rsidP="00987C5C">
      <w:pPr>
        <w:pStyle w:val="ad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spellStart"/>
      <w:r w:rsidRPr="00987C5C">
        <w:t>Основные</w:t>
      </w:r>
      <w:proofErr w:type="spellEnd"/>
      <w:r w:rsidRPr="00987C5C">
        <w:t xml:space="preserve"> </w:t>
      </w:r>
      <w:proofErr w:type="spellStart"/>
      <w:r w:rsidRPr="00987C5C">
        <w:t>виды</w:t>
      </w:r>
      <w:proofErr w:type="spellEnd"/>
      <w:r w:rsidRPr="00987C5C">
        <w:t xml:space="preserve"> </w:t>
      </w:r>
      <w:proofErr w:type="spellStart"/>
      <w:r w:rsidRPr="00987C5C">
        <w:t>разрешенного</w:t>
      </w:r>
      <w:proofErr w:type="spellEnd"/>
      <w:r w:rsidRPr="00987C5C">
        <w:t xml:space="preserve"> </w:t>
      </w:r>
      <w:proofErr w:type="spellStart"/>
      <w:r w:rsidRPr="00987C5C">
        <w:t>использования</w:t>
      </w:r>
      <w:proofErr w:type="spell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="00394996" w:rsidRPr="008D2998">
        <w:rPr>
          <w:sz w:val="24"/>
          <w:szCs w:val="24"/>
        </w:rPr>
        <w:t>-  Для индивидуального жилищного строительства</w:t>
      </w:r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Жилые дома блок</w:t>
      </w:r>
      <w:r w:rsidR="00394996" w:rsidRPr="008D2998">
        <w:rPr>
          <w:sz w:val="24"/>
          <w:szCs w:val="24"/>
        </w:rPr>
        <w:t>ированной застройки (2-3 этажа);</w:t>
      </w:r>
    </w:p>
    <w:p w:rsidR="00394996" w:rsidRPr="008D2998" w:rsidRDefault="00394996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 - Для ведения личного подсобного хозяйства.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павильоны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магазины продовольственные и промтоварные торговой площадью не более 50 кв. 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салоны сотовой связи, фотосалоны, пункты продажи сотовых телефонов и приема  платежей;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гостиницы не более 20 мест;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офисы, отделения банков;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молодежи, взрослых многоцелевого и специализированного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дошкольные 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фельдшерско-акушерские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кабинеты частной практики;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аптеки, аптечные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ветлечебницы без постоянного содержания животных;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спортплощадки, теннисные корты;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спортзалы, залы рекреации;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- приемные пункты и мастерские по мелкому бытовому ремонту (ремонту обуви,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одежды, зонтов, часов и т.п.), пошивочные ателье и мастерские до 100 кв</w:t>
      </w:r>
      <w:proofErr w:type="gramStart"/>
      <w:r w:rsidRPr="008D2998">
        <w:rPr>
          <w:sz w:val="24"/>
          <w:szCs w:val="24"/>
        </w:rPr>
        <w:t>.м</w:t>
      </w:r>
      <w:proofErr w:type="gram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парикмахерские, косметические салоны, салоны красоты;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отделения связи;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 не более чем 20 посадочных мест с режимом работы до 23 часов;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proofErr w:type="gramStart"/>
      <w:r w:rsidRPr="008D2998">
        <w:rPr>
          <w:sz w:val="24"/>
          <w:szCs w:val="24"/>
        </w:rPr>
        <w:t>фитнес-клубы</w:t>
      </w:r>
      <w:proofErr w:type="gram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опорные пункты правопорядка.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3. Вспомогательные виды разрешенного использования на площади до 15% территории планировочной единицы данной зоны в соответствии с утвержденной документацией по планировке территории </w:t>
      </w:r>
    </w:p>
    <w:p w:rsidR="00394996" w:rsidRPr="008D2998" w:rsidRDefault="00394996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 - огородничество;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хозяйственные постройки;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не более чем на 2 машины, в т.ч. встроенные в 1 этажи жилых домов; закрытые автостоянки для грузового транспорта и транспорта для перевозки людей, находящегося в личной собственности, грузоподъемностью менее 1,5 тонны;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открытые места для стоянки автомобилей;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для хранения маломерных судов;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летние кухни;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отдельно стоящие беседки и навесы, в т.ч. предназначенные для осуществления хозяйственной деятельности;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строения для домашних животных и птицы;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отдельно стоящие индивидуальные душевые, бани, сауны, бассейны, расположенные  на приусадебных участках;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теплицы, оранжереи;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надворные туалеты (при условии устройства септика с фильтрующим колодцем);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индивидуальные резервуары для хранения воды, скважины для забора воды, индивидуальные колодцы;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сады, огороды, палисадники;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открытые площадки для занятий спортом и физкультурой;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отдыха взрослого населения и площадки для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придомовые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330143" w:rsidRPr="008D2998" w:rsidRDefault="00330143" w:rsidP="00330143">
      <w:pPr>
        <w:keepNext/>
        <w:ind w:firstLine="567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2"/>
        <w:gridCol w:w="1701"/>
      </w:tblGrid>
      <w:tr w:rsidR="00330143" w:rsidRPr="008D2998" w:rsidTr="00C2532A">
        <w:tc>
          <w:tcPr>
            <w:tcW w:w="8222" w:type="dxa"/>
          </w:tcPr>
          <w:p w:rsidR="00330143" w:rsidRPr="008D2998" w:rsidRDefault="00330143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701" w:type="dxa"/>
            <w:tcBorders>
              <w:bottom w:val="nil"/>
            </w:tcBorders>
          </w:tcPr>
          <w:p w:rsidR="00330143" w:rsidRPr="008D2998" w:rsidRDefault="00330143" w:rsidP="00C2532A">
            <w:pPr>
              <w:ind w:firstLine="426"/>
              <w:jc w:val="center"/>
              <w:rPr>
                <w:sz w:val="24"/>
                <w:szCs w:val="24"/>
              </w:rPr>
            </w:pPr>
          </w:p>
        </w:tc>
      </w:tr>
      <w:tr w:rsidR="00330143" w:rsidRPr="008D2998" w:rsidTr="00C2532A">
        <w:tc>
          <w:tcPr>
            <w:tcW w:w="8222" w:type="dxa"/>
          </w:tcPr>
          <w:p w:rsidR="00330143" w:rsidRPr="008D2998" w:rsidRDefault="00C2532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</w:t>
            </w:r>
            <w:r w:rsidR="00330143" w:rsidRPr="008D2998">
              <w:rPr>
                <w:sz w:val="24"/>
                <w:szCs w:val="24"/>
              </w:rPr>
              <w:t>инимальный</w:t>
            </w:r>
            <w:r w:rsidRPr="008D2998">
              <w:rPr>
                <w:sz w:val="24"/>
                <w:szCs w:val="24"/>
              </w:rPr>
              <w:t>, максимальный ИЖС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30143" w:rsidRPr="008D2998" w:rsidRDefault="00330143" w:rsidP="00394996">
            <w:pPr>
              <w:jc w:val="center"/>
              <w:rPr>
                <w:sz w:val="24"/>
                <w:szCs w:val="24"/>
                <w:lang w:val="en-US"/>
              </w:rPr>
            </w:pPr>
            <w:r w:rsidRPr="008D2998">
              <w:rPr>
                <w:sz w:val="24"/>
                <w:szCs w:val="24"/>
              </w:rPr>
              <w:t>0,0</w:t>
            </w:r>
            <w:r w:rsidR="00394996" w:rsidRPr="008D2998">
              <w:rPr>
                <w:sz w:val="24"/>
                <w:szCs w:val="24"/>
              </w:rPr>
              <w:t>5</w:t>
            </w:r>
            <w:r w:rsidRPr="008D2998">
              <w:rPr>
                <w:sz w:val="24"/>
                <w:szCs w:val="24"/>
              </w:rPr>
              <w:t xml:space="preserve"> га</w:t>
            </w:r>
            <w:r w:rsidR="00C2532A" w:rsidRPr="008D2998">
              <w:rPr>
                <w:sz w:val="24"/>
                <w:szCs w:val="24"/>
              </w:rPr>
              <w:t>-0,15га</w:t>
            </w:r>
          </w:p>
        </w:tc>
      </w:tr>
      <w:tr w:rsidR="00330143" w:rsidRPr="008D2998" w:rsidTr="00C2532A">
        <w:tc>
          <w:tcPr>
            <w:tcW w:w="8222" w:type="dxa"/>
          </w:tcPr>
          <w:p w:rsidR="00330143" w:rsidRPr="008D2998" w:rsidRDefault="00C2532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Минимальный, максимальный ЛПХ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30143" w:rsidRPr="008D2998" w:rsidRDefault="00C2532A" w:rsidP="00C2532A">
            <w:pPr>
              <w:jc w:val="center"/>
              <w:rPr>
                <w:sz w:val="24"/>
                <w:szCs w:val="24"/>
                <w:lang w:val="en-US"/>
              </w:rPr>
            </w:pPr>
            <w:r w:rsidRPr="008D2998">
              <w:rPr>
                <w:sz w:val="24"/>
                <w:szCs w:val="24"/>
              </w:rPr>
              <w:t>0,05га-</w:t>
            </w:r>
            <w:r w:rsidR="00330143" w:rsidRPr="008D2998">
              <w:rPr>
                <w:sz w:val="24"/>
                <w:szCs w:val="24"/>
                <w:lang w:val="en-US"/>
              </w:rPr>
              <w:t xml:space="preserve">0.25 </w:t>
            </w:r>
            <w:r w:rsidR="00330143" w:rsidRPr="008D2998">
              <w:rPr>
                <w:sz w:val="24"/>
                <w:szCs w:val="24"/>
              </w:rPr>
              <w:t>га</w:t>
            </w:r>
          </w:p>
        </w:tc>
      </w:tr>
      <w:tr w:rsidR="00330143" w:rsidRPr="008D2998" w:rsidTr="00C2532A">
        <w:trPr>
          <w:trHeight w:val="819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330143" w:rsidRPr="008D2998" w:rsidRDefault="00330143" w:rsidP="00C2532A">
            <w:pPr>
              <w:ind w:firstLine="426"/>
              <w:jc w:val="center"/>
              <w:rPr>
                <w:sz w:val="24"/>
                <w:szCs w:val="24"/>
              </w:rPr>
            </w:pPr>
          </w:p>
        </w:tc>
      </w:tr>
      <w:tr w:rsidR="00330143" w:rsidRPr="008D2998" w:rsidTr="00C2532A">
        <w:trPr>
          <w:trHeight w:val="171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красной линии до линии застройки 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5 м</w:t>
            </w:r>
          </w:p>
        </w:tc>
      </w:tr>
      <w:tr w:rsidR="00330143" w:rsidRPr="008D2998" w:rsidTr="00C2532A">
        <w:trPr>
          <w:trHeight w:val="171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усадебного, </w:t>
            </w:r>
            <w:proofErr w:type="gramStart"/>
            <w:r w:rsidRPr="008D2998">
              <w:rPr>
                <w:sz w:val="24"/>
                <w:szCs w:val="24"/>
              </w:rPr>
              <w:t>одно-двухквартирного</w:t>
            </w:r>
            <w:proofErr w:type="gramEnd"/>
            <w:r w:rsidRPr="008D2998">
              <w:rPr>
                <w:sz w:val="24"/>
                <w:szCs w:val="24"/>
              </w:rPr>
              <w:t xml:space="preserve"> и блокированного дома 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</w:t>
            </w:r>
            <w:r w:rsidRPr="008D29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3 м</w:t>
            </w:r>
          </w:p>
        </w:tc>
      </w:tr>
      <w:tr w:rsidR="00330143" w:rsidRPr="008D2998" w:rsidTr="00C2532A">
        <w:trPr>
          <w:trHeight w:val="288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постройки для содержания скота и птицы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4 м</w:t>
            </w:r>
          </w:p>
        </w:tc>
      </w:tr>
      <w:tr w:rsidR="00330143" w:rsidRPr="008D2998" w:rsidTr="00C2532A">
        <w:trPr>
          <w:trHeight w:val="530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от других построек (бани, гаражи и др.</w:t>
            </w:r>
            <w:proofErr w:type="gramStart"/>
            <w:r w:rsidRPr="008D2998">
              <w:rPr>
                <w:sz w:val="24"/>
                <w:szCs w:val="24"/>
              </w:rPr>
              <w:t>)д</w:t>
            </w:r>
            <w:proofErr w:type="gramEnd"/>
            <w:r w:rsidRPr="008D2998">
              <w:rPr>
                <w:sz w:val="24"/>
                <w:szCs w:val="24"/>
              </w:rPr>
              <w:t xml:space="preserve">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1 м</w:t>
            </w:r>
          </w:p>
        </w:tc>
      </w:tr>
      <w:tr w:rsidR="00330143" w:rsidRPr="008D2998" w:rsidTr="00C2532A">
        <w:trPr>
          <w:trHeight w:val="530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стволов высокорослых деревьев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4 м</w:t>
            </w:r>
          </w:p>
        </w:tc>
      </w:tr>
      <w:tr w:rsidR="00330143" w:rsidRPr="008D2998" w:rsidTr="00C2532A">
        <w:trPr>
          <w:trHeight w:val="530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стволов среднерослых деревьев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 м</w:t>
            </w:r>
          </w:p>
        </w:tc>
      </w:tr>
      <w:tr w:rsidR="00330143" w:rsidRPr="008D2998" w:rsidTr="00C2532A">
        <w:trPr>
          <w:trHeight w:val="530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кустарников до границы соседнего </w:t>
            </w:r>
            <w:proofErr w:type="spellStart"/>
            <w:r w:rsidRPr="008D2998">
              <w:rPr>
                <w:sz w:val="24"/>
                <w:szCs w:val="24"/>
              </w:rPr>
              <w:t>приквартирного</w:t>
            </w:r>
            <w:proofErr w:type="spellEnd"/>
            <w:r w:rsidRPr="008D2998">
              <w:rPr>
                <w:sz w:val="24"/>
                <w:szCs w:val="24"/>
              </w:rPr>
              <w:t xml:space="preserve"> участка 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1 м</w:t>
            </w:r>
          </w:p>
        </w:tc>
      </w:tr>
      <w:tr w:rsidR="00330143" w:rsidRPr="008D2998" w:rsidTr="00C2532A">
        <w:tc>
          <w:tcPr>
            <w:tcW w:w="8222" w:type="dxa"/>
          </w:tcPr>
          <w:p w:rsidR="00330143" w:rsidRPr="008D2998" w:rsidRDefault="00330143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701" w:type="dxa"/>
          </w:tcPr>
          <w:p w:rsidR="00330143" w:rsidRPr="008D2998" w:rsidRDefault="00330143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не более 3 этажей</w:t>
            </w:r>
          </w:p>
        </w:tc>
      </w:tr>
      <w:tr w:rsidR="00330143" w:rsidRPr="008D2998" w:rsidTr="00C2532A">
        <w:trPr>
          <w:trHeight w:val="812"/>
        </w:trPr>
        <w:tc>
          <w:tcPr>
            <w:tcW w:w="8222" w:type="dxa"/>
          </w:tcPr>
          <w:p w:rsidR="00330143" w:rsidRPr="008D2998" w:rsidRDefault="00330143" w:rsidP="00C2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701" w:type="dxa"/>
          </w:tcPr>
          <w:p w:rsidR="00330143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20</w:t>
            </w:r>
            <w:r w:rsidR="00330143" w:rsidRPr="008D2998">
              <w:rPr>
                <w:sz w:val="24"/>
                <w:szCs w:val="24"/>
              </w:rPr>
              <w:t xml:space="preserve"> %</w:t>
            </w:r>
          </w:p>
        </w:tc>
      </w:tr>
      <w:tr w:rsidR="00C2532A" w:rsidRPr="008D2998" w:rsidTr="00C2532A">
        <w:trPr>
          <w:trHeight w:val="812"/>
        </w:trPr>
        <w:tc>
          <w:tcPr>
            <w:tcW w:w="8222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максимальная высота оград вдоль улиц</w:t>
            </w:r>
          </w:p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 xml:space="preserve"> максимальная высота оград между</w:t>
            </w:r>
            <w:r w:rsidR="00C720DD">
              <w:rPr>
                <w:sz w:val="24"/>
              </w:rPr>
              <w:t xml:space="preserve"> соседними участками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2,2 м</w:t>
            </w:r>
          </w:p>
          <w:p w:rsidR="00C2532A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2,2 м</w:t>
            </w:r>
          </w:p>
        </w:tc>
      </w:tr>
    </w:tbl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5. Ограничения использования земельных участков и объектов капитального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>строительства участков в зоне Ж-1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Не допускается размещать со стороны улицы вспомогательные строения, за исключением гаражей.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Содержание скота и птицы на приусадебном участке допускается лишь при размере земельного участка не менее 0,1 га.</w:t>
      </w:r>
    </w:p>
    <w:p w:rsidR="00B45DE9" w:rsidRPr="00987C5C" w:rsidRDefault="00A90135" w:rsidP="00987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B45DE9" w:rsidRDefault="00B45DE9" w:rsidP="00330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A90135" w:rsidRPr="008D2998" w:rsidRDefault="00A90135" w:rsidP="00330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8D2998">
        <w:rPr>
          <w:b/>
          <w:sz w:val="24"/>
          <w:szCs w:val="24"/>
        </w:rPr>
        <w:t>Статья 31.</w:t>
      </w:r>
      <w:r w:rsidRPr="008D2998">
        <w:rPr>
          <w:sz w:val="24"/>
          <w:szCs w:val="24"/>
        </w:rPr>
        <w:t xml:space="preserve">     Зона застройки многоквартирными жилыми домами малой этажности (Ж-2)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предназначена для размещения 2-этажных многоквартирных жилых домов, допускается размещение объектов социального и культурно - бытового обслуживания населения, иных объектов согласно градостроительным регламентам.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малоэтажные многоквартирные жилые дома секционного типа;</w:t>
      </w:r>
    </w:p>
    <w:p w:rsidR="00A50FFA" w:rsidRPr="008D2998" w:rsidRDefault="00A50FFA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- для ведения личного подсобного хозяйства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общежития;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дома маневренного фонда, дома и жилые помещения для временного поселения;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специальные дома системы социального обслуживания населения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административно-хозяйственные и общественные учреждения и организации*;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розничной торговли и обслуживания населения; магазины продовольственные и промтоварные торговой площадью не более 150 кв.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м</w:t>
      </w:r>
      <w:proofErr w:type="gramEnd"/>
      <w:r w:rsidRPr="008D2998">
        <w:rPr>
          <w:sz w:val="24"/>
          <w:szCs w:val="24"/>
        </w:rPr>
        <w:t>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салоны сотовой связи, компьютерные центры, интернет-кафе*, фотосалоны*,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гостиницы не более 35 мест;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молодежи, взрослых многоцелевого и специализированного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сады, иные объекты дошкольного воспитания и учреждения дополнительного образования;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фельдшерско-акушерские пункты, амбулаторно-поликлинические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кабинеты частной практики*;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аптеки, аптечные пункты*;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приемные пункты и мастерские по мелкому бытовому ремонту (ремонту обуви, одежды, зонтов, часов и т.п.); пошивочные ателье и мастерские до 100 кв.м.*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парикмахерские, косметические салоны, салоны красоты*;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 не более чем 30 посадочных мест с режимом работы до 23 часов;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комплексного обслуживания населения, отдельно стоящие, встроенные или пристроенные к жилым домам.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ветеринарные лечебницы для мелких домашних животных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помещения для размещения подразделений органов охраны правопорядка*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физкультурно-оздоровительные сооружения, спортивные плоскостные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опорные пункты правопорядка: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 на площади до 15% территории планировочной единицы данной зоны в соответствии с утвержденной документацией по планировке территории</w:t>
      </w:r>
    </w:p>
    <w:p w:rsidR="00394996" w:rsidRPr="008D2998" w:rsidRDefault="00394996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 - огородничество;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дворы общего 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гаражи-автостоянки на территории жилой застройки (встроенные, </w:t>
      </w:r>
      <w:proofErr w:type="spellStart"/>
      <w:proofErr w:type="gramStart"/>
      <w:r w:rsidRPr="008D2998">
        <w:rPr>
          <w:sz w:val="24"/>
          <w:szCs w:val="24"/>
        </w:rPr>
        <w:t>встроенно</w:t>
      </w:r>
      <w:proofErr w:type="spellEnd"/>
      <w:r w:rsidRPr="008D2998">
        <w:rPr>
          <w:sz w:val="24"/>
          <w:szCs w:val="24"/>
        </w:rPr>
        <w:t>-  пристроенные</w:t>
      </w:r>
      <w:proofErr w:type="gramEnd"/>
      <w:r w:rsidRPr="008D2998">
        <w:rPr>
          <w:sz w:val="24"/>
          <w:szCs w:val="24"/>
        </w:rPr>
        <w:t>, подземные) предназначены для хранения автомобилей населения, проживающего на данной территории;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не капитальные гаражи или стоянки для технических средств передвижения инвалидов;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площадки для занятий физкультурой и спортом;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отдельно стоящие беседки и навесы для отдыха и игр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площадки для отдыха взрослого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игровые площадки для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 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хозяйственные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придомовые зеленые насаждения, палисадники, клумбы, благоустройство придомовых 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общественные зеленые насаждения (сквер,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сооружения и устройства сетей инженерно- 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здания и сооружения для размещения служб охраны и наблюдения.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* Отмеченные звездочкой виды использования могут осуществляться в помещениях, встроенных и пристроенных к жилому дому, в т.ч. при переводе помещений из жилых в нежилые, при условии проведения процедуры предоставления разрешения на условно-разрешенный вид использования.</w:t>
      </w:r>
      <w:proofErr w:type="gramEnd"/>
    </w:p>
    <w:p w:rsidR="00031DDA" w:rsidRPr="008D2998" w:rsidRDefault="00031DDA" w:rsidP="00031DDA">
      <w:pPr>
        <w:autoSpaceDE w:val="0"/>
        <w:autoSpaceDN w:val="0"/>
        <w:adjustRightInd w:val="0"/>
        <w:ind w:firstLine="851"/>
        <w:jc w:val="both"/>
        <w:outlineLvl w:val="0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Ж-2: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1"/>
        <w:gridCol w:w="2412"/>
      </w:tblGrid>
      <w:tr w:rsidR="00031DDA" w:rsidRPr="008D2998" w:rsidTr="00C2532A">
        <w:trPr>
          <w:trHeight w:val="542"/>
        </w:trPr>
        <w:tc>
          <w:tcPr>
            <w:tcW w:w="7511" w:type="dxa"/>
          </w:tcPr>
          <w:p w:rsidR="00031DDA" w:rsidRPr="008D2998" w:rsidRDefault="00031DD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не подлежат установлению</w:t>
            </w:r>
          </w:p>
        </w:tc>
      </w:tr>
      <w:tr w:rsidR="00031DDA" w:rsidRPr="008D2998" w:rsidTr="00C2532A">
        <w:trPr>
          <w:trHeight w:val="323"/>
        </w:trPr>
        <w:tc>
          <w:tcPr>
            <w:tcW w:w="7511" w:type="dxa"/>
          </w:tcPr>
          <w:p w:rsidR="00031DDA" w:rsidRPr="008D2998" w:rsidRDefault="00031DDA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5 м</w:t>
            </w:r>
          </w:p>
        </w:tc>
      </w:tr>
      <w:tr w:rsidR="00031DDA" w:rsidRPr="008D2998" w:rsidTr="00C2532A">
        <w:trPr>
          <w:trHeight w:val="635"/>
        </w:trPr>
        <w:tc>
          <w:tcPr>
            <w:tcW w:w="7511" w:type="dxa"/>
          </w:tcPr>
          <w:p w:rsidR="00031DDA" w:rsidRPr="008D2998" w:rsidRDefault="00031DD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не более</w:t>
            </w:r>
            <w:r w:rsidR="00C2532A" w:rsidRPr="008D2998">
              <w:rPr>
                <w:sz w:val="24"/>
                <w:szCs w:val="24"/>
              </w:rPr>
              <w:t xml:space="preserve"> 3</w:t>
            </w:r>
            <w:r w:rsidRPr="008D2998">
              <w:rPr>
                <w:sz w:val="24"/>
                <w:szCs w:val="24"/>
              </w:rPr>
              <w:t xml:space="preserve"> этажей</w:t>
            </w:r>
          </w:p>
        </w:tc>
      </w:tr>
      <w:tr w:rsidR="00031DDA" w:rsidRPr="008D2998" w:rsidTr="00C2532A">
        <w:trPr>
          <w:trHeight w:val="934"/>
        </w:trPr>
        <w:tc>
          <w:tcPr>
            <w:tcW w:w="7511" w:type="dxa"/>
          </w:tcPr>
          <w:p w:rsidR="00031DDA" w:rsidRPr="008D2998" w:rsidRDefault="00C2532A" w:rsidP="00C2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2" w:type="dxa"/>
          </w:tcPr>
          <w:p w:rsidR="00031DDA" w:rsidRPr="008D2998" w:rsidRDefault="00C2532A" w:rsidP="00C253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40%</w:t>
            </w:r>
          </w:p>
        </w:tc>
      </w:tr>
      <w:tr w:rsidR="00C2532A" w:rsidRPr="008D2998" w:rsidTr="00C2532A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412" w:type="dxa"/>
            <w:vMerge w:val="restart"/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5 м</w:t>
            </w: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3 м</w:t>
            </w:r>
          </w:p>
        </w:tc>
      </w:tr>
      <w:tr w:rsidR="00C2532A" w:rsidRPr="008D2998" w:rsidTr="00C2532A">
        <w:trPr>
          <w:trHeight w:val="934"/>
        </w:trPr>
        <w:tc>
          <w:tcPr>
            <w:tcW w:w="7511" w:type="dxa"/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от красной линии до линии застройки  </w:t>
            </w:r>
          </w:p>
        </w:tc>
        <w:tc>
          <w:tcPr>
            <w:tcW w:w="2412" w:type="dxa"/>
            <w:vMerge/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C2532A" w:rsidRPr="008D2998" w:rsidTr="00C2532A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границ смежных земельных участков</w:t>
            </w:r>
          </w:p>
        </w:tc>
        <w:tc>
          <w:tcPr>
            <w:tcW w:w="2412" w:type="dxa"/>
            <w:vMerge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C2532A" w:rsidRPr="008D2998" w:rsidTr="00C2532A">
        <w:trPr>
          <w:trHeight w:val="812"/>
        </w:trPr>
        <w:tc>
          <w:tcPr>
            <w:tcW w:w="7511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максимальная высота оград вдоль улиц</w:t>
            </w:r>
          </w:p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 xml:space="preserve"> максимальная высота оград </w:t>
            </w:r>
            <w:proofErr w:type="gramStart"/>
            <w:r w:rsidRPr="008D2998">
              <w:rPr>
                <w:sz w:val="24"/>
              </w:rPr>
              <w:t>между</w:t>
            </w:r>
            <w:proofErr w:type="gramEnd"/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C2532A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2,2 м</w:t>
            </w:r>
          </w:p>
          <w:p w:rsidR="00C2532A" w:rsidRPr="008D2998" w:rsidRDefault="00C2532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2,2 м</w:t>
            </w:r>
          </w:p>
        </w:tc>
      </w:tr>
    </w:tbl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5. Ограничения использования земельных участков и объектов капитального строительства участков в зоне Ж-2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Запрещается размещение жилых помещений в цокольных и подвальных этажах.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Запрещается несанкционированное строительство хозяйственных построек и гаражей боксового типа во дворах жилых домов.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Сооружение пристроек, балконов, мансардных этажей к многоквартирным домам только в соответствии с утвержденной проектной документацией.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В жилых зданиях не допускается размещение объектов общественного назначения, оказывающих вредное воздействие на человека.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Помещения общественного назначения, встроенные в жилые здания, должны иметь  входы, изолированные от жилой части здания.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При размещении в жилом здании помещений общественного назначения, инженерного оборудования и коммуникаций следует обеспечивать соблюдение гигиенических нормативов, в том числе по </w:t>
      </w:r>
      <w:proofErr w:type="spellStart"/>
      <w:r w:rsidRPr="008D2998">
        <w:rPr>
          <w:sz w:val="24"/>
          <w:szCs w:val="24"/>
        </w:rPr>
        <w:t>шумозащищенности</w:t>
      </w:r>
      <w:proofErr w:type="spellEnd"/>
      <w:r w:rsidRPr="008D2998">
        <w:rPr>
          <w:sz w:val="24"/>
          <w:szCs w:val="24"/>
        </w:rPr>
        <w:t xml:space="preserve"> жилых помещений.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В случае если земельный участок или объект капитального строительства находится в границах зоны с особыми условиями использования территорий, на  них устанавливаются ограничения использования в соответствии с законодательством Российской Федерации.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32.</w:t>
      </w:r>
      <w:r w:rsidRPr="008D2998">
        <w:rPr>
          <w:sz w:val="24"/>
          <w:szCs w:val="24"/>
        </w:rPr>
        <w:t xml:space="preserve"> Зона застройки домами средней этажности (5-7 этажей) (Ж-3)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предназначена для размещения многоквартирных средне - этажных жилых домов (до 7 этажей), допускается размещение объектов социального и культурно - бытового обслуживания населения, иных объектов согласно градостроительным регламентам.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средне - этажные (5-7 этажей) жилые дом</w:t>
      </w:r>
      <w:r w:rsidR="00A50FFA" w:rsidRPr="008D2998">
        <w:rPr>
          <w:sz w:val="24"/>
          <w:szCs w:val="24"/>
        </w:rPr>
        <w:t>а</w:t>
      </w:r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общежития;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специальные дома системы социального обслуживания населения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малоэтажные многоквартирные жилые дома (2 – 3 этажа);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административно-хозяйственные и общественные учреждения и организации*;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магазины продовольственные и промтоварные торговой площадью не более 200 кв. м*;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салоны сотовой связи, компьютерные центры, интернет-кафе*, фотосалоны*,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гостиницы не более 50 мест;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молодежи, взрослых многоцелевого и специализированного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сады, иные объекты дошкольного воспитания и учреждения дополнительного  образования;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фельдшерско-акушерские пункты, амбулаторно-поликлинические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кабинеты частной практики*;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аптеки, аптечные пункты*;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приемные пункты и мастерские по мелкому бытовому ремонту (ремонту обуви, одежды, зонтов, часов и т.п.); пошивочные ателье и мастерские до 100 кв.м.*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парикмахерские, косметические салоны, салоны красоты*;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 не более чем 30 посадочных мест с режимом работы до 23 часов;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комплексного обслуживания населения, отдельно стоящие, встроенные или пристроенные к жилым домам.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ветеринарные лечебницы для мелких домашних животных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помещения для размещения подразделений органов охраны правопорядка*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физкультурно-оздоровительные сооружения, спортивные плоскостные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опорные пункты правопорядка: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 на площади до 15% территории планировочной единицы данной зоны в соответствии с утвержденной документацией по планировке территории</w:t>
      </w:r>
      <w:r w:rsidR="00A50FFA" w:rsidRPr="008D2998">
        <w:rPr>
          <w:sz w:val="24"/>
          <w:szCs w:val="24"/>
        </w:rPr>
        <w:t>:</w:t>
      </w:r>
    </w:p>
    <w:p w:rsidR="00A50FFA" w:rsidRPr="008D2998" w:rsidRDefault="00A50FFA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           - огородничество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дворы общего 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 xml:space="preserve">- гаражи-автостоянки на территории жилой застройки (встроенные, </w:t>
      </w:r>
      <w:proofErr w:type="spellStart"/>
      <w:r w:rsidRPr="008D2998">
        <w:rPr>
          <w:sz w:val="24"/>
          <w:szCs w:val="24"/>
        </w:rPr>
        <w:t>встроенно</w:t>
      </w:r>
      <w:proofErr w:type="spellEnd"/>
      <w:r w:rsidRPr="008D2998">
        <w:rPr>
          <w:sz w:val="24"/>
          <w:szCs w:val="24"/>
        </w:rPr>
        <w:t>-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- пристроенные, подземные) предназначены для хранения автомобилей населения, проживающего на данной территории;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не капитальные гаражи или стоянки для технических средств передвижения инвалидов;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занятий физкультурой и спортом;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отдельно стоящие беседки и навесы для отдыха и игр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отдыха взрослого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игровые площадки для детей;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- площадки для сбора мусора (в т.ч. биологического для парикмахерских, учреждений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медицинского назначения);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хозяйственные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придомовые зеленые насаждения, палисадники, клумбы, благоустройство придомовых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 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proofErr w:type="gramStart"/>
      <w:r w:rsidRPr="008D2998">
        <w:rPr>
          <w:sz w:val="24"/>
          <w:szCs w:val="24"/>
        </w:rPr>
        <w:t>* Отмеченные звездочкой виды использования могут осуществляться в помещениях, встроенных и пристроенных к жилому дому, в т.ч. при переводе помещений из жилых в нежилые, при условии проведения процедуры предоставления разрешения на условно</w:t>
      </w:r>
      <w:r w:rsidR="00031DDA" w:rsidRPr="008D2998">
        <w:rPr>
          <w:sz w:val="24"/>
          <w:szCs w:val="24"/>
        </w:rPr>
        <w:t>-разрешенный вид использования.</w:t>
      </w:r>
      <w:proofErr w:type="gramEnd"/>
    </w:p>
    <w:p w:rsidR="00031DDA" w:rsidRPr="008D2998" w:rsidRDefault="00031DDA" w:rsidP="00031DDA">
      <w:pPr>
        <w:autoSpaceDE w:val="0"/>
        <w:autoSpaceDN w:val="0"/>
        <w:adjustRightInd w:val="0"/>
        <w:ind w:firstLine="851"/>
        <w:jc w:val="both"/>
        <w:outlineLvl w:val="0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Ж-3: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1"/>
        <w:gridCol w:w="2412"/>
      </w:tblGrid>
      <w:tr w:rsidR="00031DDA" w:rsidRPr="008D2998" w:rsidTr="00C2532A">
        <w:trPr>
          <w:trHeight w:val="542"/>
        </w:trPr>
        <w:tc>
          <w:tcPr>
            <w:tcW w:w="7511" w:type="dxa"/>
          </w:tcPr>
          <w:p w:rsidR="00031DDA" w:rsidRPr="008D2998" w:rsidRDefault="00031DD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не подлежат установлению</w:t>
            </w:r>
          </w:p>
        </w:tc>
      </w:tr>
      <w:tr w:rsidR="00031DDA" w:rsidRPr="008D2998" w:rsidTr="00C2532A">
        <w:trPr>
          <w:trHeight w:val="323"/>
        </w:trPr>
        <w:tc>
          <w:tcPr>
            <w:tcW w:w="7511" w:type="dxa"/>
          </w:tcPr>
          <w:p w:rsidR="00031DDA" w:rsidRPr="008D2998" w:rsidRDefault="00031DDA" w:rsidP="00C2532A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5 м</w:t>
            </w:r>
          </w:p>
        </w:tc>
      </w:tr>
      <w:tr w:rsidR="00031DDA" w:rsidRPr="008D2998" w:rsidTr="00C2532A">
        <w:trPr>
          <w:trHeight w:val="635"/>
        </w:trPr>
        <w:tc>
          <w:tcPr>
            <w:tcW w:w="7511" w:type="dxa"/>
          </w:tcPr>
          <w:p w:rsidR="00031DDA" w:rsidRPr="008D2998" w:rsidRDefault="00031DDA" w:rsidP="00C2532A">
            <w:pPr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031DDA" w:rsidRPr="008D2998" w:rsidRDefault="00031DD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до 7 этажей</w:t>
            </w:r>
          </w:p>
        </w:tc>
      </w:tr>
      <w:tr w:rsidR="00031DDA" w:rsidRPr="008D2998" w:rsidTr="00C2532A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031DDA" w:rsidRPr="008D2998" w:rsidRDefault="00031DDA" w:rsidP="00C253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031DDA" w:rsidRPr="008D2998" w:rsidRDefault="00A50FFA" w:rsidP="00C2532A">
            <w:pPr>
              <w:jc w:val="center"/>
              <w:rPr>
                <w:sz w:val="24"/>
                <w:szCs w:val="24"/>
              </w:rPr>
            </w:pPr>
            <w:r w:rsidRPr="008D2998">
              <w:rPr>
                <w:sz w:val="24"/>
                <w:szCs w:val="24"/>
              </w:rPr>
              <w:t>20%</w:t>
            </w:r>
          </w:p>
        </w:tc>
      </w:tr>
    </w:tbl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031DDA" w:rsidRPr="008D2998" w:rsidRDefault="00A90135" w:rsidP="00C0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</w:p>
    <w:p w:rsidR="00031DDA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3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многофункциональной общественно-деловой застройки (О-1)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Зона выделена для обеспечения условий использования и строительства недвижимости на территориях размещения центральных функций, где сочетаются административные, общественные и иные учреждения преимущественно регионального и </w:t>
      </w:r>
      <w:proofErr w:type="spellStart"/>
      <w:r w:rsidRPr="008D2998">
        <w:rPr>
          <w:sz w:val="24"/>
          <w:szCs w:val="24"/>
        </w:rPr>
        <w:t>общепоселенческого</w:t>
      </w:r>
      <w:proofErr w:type="spellEnd"/>
      <w:r w:rsidRPr="008D2998">
        <w:rPr>
          <w:sz w:val="24"/>
          <w:szCs w:val="24"/>
        </w:rPr>
        <w:t xml:space="preserve"> значения, коммерческие учреждения, офисы, жилье, а также здания многофункционального назначения.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r w:rsidR="00C2532A" w:rsidRPr="008D2998">
        <w:rPr>
          <w:sz w:val="24"/>
          <w:szCs w:val="24"/>
        </w:rPr>
        <w:t>административные здания, офисы, конторы, фирмы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отделения банков, пункты обмена валюты;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библиотеки, архивы, информационные центры;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клубы;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музеи, выставочные залы, картинные галереи;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художественные салоны, магазины по продаже сувениров, изделий народных промыслов;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специализированные клубы, залы для аттракционов и развлечений, танцевальные залы и дискотеки, развлекательные комплексы, помещения для игр в боулинг, бильярд, активных детских игр;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молодежи, взрослых многоцелевого и специализированного назначения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дошкольные 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средние общеобразовательные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образовательные учреждения: ДШИ, ДСШ, музыкальные, художественные, хореографические, иные школы;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физкультурно-спортивные комплексы, включая открытые спортивные сооружения с  трибунами для размещения зрителей, крытые теннисные корты, купальные, плавательные и спортивные бассейны общего пользования, спортивно - оздоровительные центры;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бани, сауны общего пользования, </w:t>
      </w:r>
      <w:proofErr w:type="gramStart"/>
      <w:r w:rsidRPr="008D2998">
        <w:rPr>
          <w:sz w:val="24"/>
          <w:szCs w:val="24"/>
        </w:rPr>
        <w:t>фитнес-клубы</w:t>
      </w:r>
      <w:proofErr w:type="gram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амбулаторно-поликлинические учреждения; стационары ЦРБ; станции скорой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молочные кухни;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кабинеты частной практики;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аптеки, аптечные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питания, службы доставки питания по заказу;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магазины продовольственные и промтоварные,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салоны сотовой связи, фотосалоны, пункты продажи сотовых телефонов и приема платежей;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по предоставлению полиграфических услуг, ксерокопированию и т.п.;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приемные пункты и мастерские по мелкому бытовому ремонту (ремонту обуви, одежды, зонтов, часов и т.п.); пошивочные ателье и мастерские;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парикмахерские, косметические салоны, салоны красоты;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отделения связи, почтовые отделения;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телефонные и телеграфные станции и переговорные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гостиницы;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ветеринарные лечебницы для мелких домашних животных;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помещения для размещения подразделений органов охраны правопорядка; многофункциональные здания комплексного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аварийно-диспетчерские службы организаций, осуществляющих эксплуатацию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пожарные части, здания и помещения для размещения подразделений пожарной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  охраны;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мемориальные комплексы, монументы, памятники и памятные знаки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индивидуальные жилые дома, жилые дома средне и многоэтажные;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общежития;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культовые здания и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 и обслуживания населения.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 (в т.ч. биологического для парикмахерских, учреждений медицинского назначения);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игровые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реклама и объекты оформления в специально отведенных местах</w:t>
      </w:r>
      <w:proofErr w:type="gramStart"/>
      <w:r w:rsidRPr="008D2998">
        <w:rPr>
          <w:sz w:val="24"/>
          <w:szCs w:val="24"/>
        </w:rPr>
        <w:t xml:space="preserve"> .</w:t>
      </w:r>
      <w:proofErr w:type="gramEnd"/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расположенных в зоне О-1 не подлежат установлению.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>Этажность проектируемых зданий устанавливается путем проработки объемно-пространственной композиции.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 xml:space="preserve">Расчетные показатели обеспеченности и размеры земельных участков объектов общественного назначения принимаются в соответствии с Местными нормативами градостроительного проектирования. 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>В общественных зданиях и сооружениях следует создавать равные возможности получения услуг всеми категориями населения, в том числе и маломобильными (согласно требованиям СП 31-102-99 «Требования доступности общественных зданий и сооружений для инвалидов», СНиП 35-01-2001 «Доступность зданий и сооружений для маломобильных групп населения»).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Процент застройки земельных участков, занятых общественными зданиями не менее 50 %.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Застройка должна производиться строго при соблюдении красных линий, установленных проектами планировок территорий. 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>Покрытие тротуаров основных пешеходных дорожек во всей застройке, в том числе на бульварах, в скверах, на территориях перед общественными зданиями должно выполняться материалами с повышенной степенью долговечности.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Предусматривать бордюрное обрамление газонов, проезжей части улиц, тротуаров с устройством пандусов в местах перепада высот для обеспечения удобного проезда детских и инвалидных колясок.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0"/>
        <w:gridCol w:w="1560"/>
        <w:gridCol w:w="1100"/>
      </w:tblGrid>
      <w:tr w:rsidR="00C2532A" w:rsidRPr="008D2998" w:rsidTr="00C2532A">
        <w:trPr>
          <w:trHeight w:val="276"/>
        </w:trPr>
        <w:tc>
          <w:tcPr>
            <w:tcW w:w="4460" w:type="dxa"/>
            <w:shd w:val="clear" w:color="auto" w:fill="auto"/>
            <w:vAlign w:val="bottom"/>
          </w:tcPr>
          <w:p w:rsidR="00C2532A" w:rsidRPr="008D2998" w:rsidRDefault="00C2532A" w:rsidP="00C01835">
            <w:pPr>
              <w:pStyle w:val="ad"/>
              <w:numPr>
                <w:ilvl w:val="0"/>
                <w:numId w:val="1"/>
              </w:numPr>
              <w:spacing w:line="0" w:lineRule="atLeast"/>
            </w:pPr>
            <w:proofErr w:type="spellStart"/>
            <w:r w:rsidRPr="008D2998">
              <w:t>Иные</w:t>
            </w:r>
            <w:proofErr w:type="spellEnd"/>
            <w:r w:rsidRPr="008D2998">
              <w:t xml:space="preserve"> </w:t>
            </w:r>
            <w:proofErr w:type="spellStart"/>
            <w:r w:rsidRPr="008D2998">
              <w:t>показатели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</w:p>
        </w:tc>
      </w:tr>
      <w:tr w:rsidR="00C2532A" w:rsidRPr="008D2998" w:rsidTr="00C2532A">
        <w:trPr>
          <w:trHeight w:val="276"/>
        </w:trPr>
        <w:tc>
          <w:tcPr>
            <w:tcW w:w="446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красной линии улицы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ind w:left="80"/>
              <w:rPr>
                <w:sz w:val="24"/>
              </w:rPr>
            </w:pPr>
            <w:r w:rsidRPr="008D2998">
              <w:rPr>
                <w:sz w:val="24"/>
              </w:rPr>
              <w:t>5м</w:t>
            </w:r>
          </w:p>
        </w:tc>
      </w:tr>
      <w:tr w:rsidR="00C2532A" w:rsidRPr="008D2998" w:rsidTr="00C2532A">
        <w:trPr>
          <w:trHeight w:val="276"/>
        </w:trPr>
        <w:tc>
          <w:tcPr>
            <w:tcW w:w="6020" w:type="dxa"/>
            <w:gridSpan w:val="2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границ смежных земельных участков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C2532A" w:rsidRPr="008D2998" w:rsidRDefault="00C2532A" w:rsidP="00C2532A">
            <w:pPr>
              <w:spacing w:line="0" w:lineRule="atLeast"/>
              <w:ind w:left="820"/>
              <w:rPr>
                <w:w w:val="95"/>
                <w:sz w:val="24"/>
              </w:rPr>
            </w:pPr>
            <w:r w:rsidRPr="008D2998">
              <w:rPr>
                <w:w w:val="95"/>
                <w:sz w:val="24"/>
              </w:rPr>
              <w:t>6м</w:t>
            </w:r>
          </w:p>
        </w:tc>
      </w:tr>
    </w:tbl>
    <w:p w:rsidR="00C2532A" w:rsidRPr="008D2998" w:rsidRDefault="00C2532A" w:rsidP="00C2532A">
      <w:pPr>
        <w:spacing w:line="200" w:lineRule="exact"/>
      </w:pPr>
    </w:p>
    <w:p w:rsidR="00C2532A" w:rsidRPr="008D2998" w:rsidRDefault="00C2532A" w:rsidP="00C2532A">
      <w:pPr>
        <w:pStyle w:val="nienie"/>
        <w:keepLines w:val="0"/>
        <w:tabs>
          <w:tab w:val="num" w:pos="1440"/>
        </w:tabs>
        <w:ind w:left="1440" w:firstLine="0"/>
        <w:rPr>
          <w:rFonts w:ascii="Times New Roman" w:hAnsi="Times New Roman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4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размещения объектов образования (О-2)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Зона выделена для размещения объектов образования, где сочетаются учреждения преимущественно регионального и </w:t>
      </w:r>
      <w:proofErr w:type="spellStart"/>
      <w:r w:rsidRPr="008D2998">
        <w:rPr>
          <w:sz w:val="24"/>
          <w:szCs w:val="24"/>
        </w:rPr>
        <w:t>общепоселенческого</w:t>
      </w:r>
      <w:proofErr w:type="spellEnd"/>
      <w:r w:rsidRPr="008D2998">
        <w:rPr>
          <w:sz w:val="24"/>
          <w:szCs w:val="24"/>
        </w:rPr>
        <w:t xml:space="preserve"> значения, допускается размещение иных объектов социального и культурно - бытового обслуживания населения, согласно градостроительным регламентам.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дошкольные 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средние общеобразовательные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специализированные образовательные учреждения: ДШИ, ДСШ, музыкальные, художественные, хореографические, иные школы;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школы-интернаты;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информационные, компьютерные центры;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столовые;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библиотеки;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спортивные площадки, стадионы, теннисные корты;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учебно-лабораторные и учебно-производственные корпуса и мастерские;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учебные полигоны, хозяйственные участки, производственные базы учебных заведений.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 и обслуживания населения</w:t>
      </w:r>
      <w:proofErr w:type="gramStart"/>
      <w:r w:rsidRPr="008D2998">
        <w:rPr>
          <w:sz w:val="24"/>
          <w:szCs w:val="24"/>
        </w:rPr>
        <w:t xml:space="preserve"> ;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клубы, залы для аттракционов и развлечений, танцевальные залы  и дискотеки, развлекательные комплексы, помещения для активных детских игр;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центры общения и досуговых занятий, залы для встреч, собраний, занятий детей и молодежи многоцелевого и специализированного назначения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 (в т.ч. биологического для парикмахерских, учреждений  медицинского назначения);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игровые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реклама и объекты оформления </w:t>
      </w:r>
      <w:r w:rsidR="00031DDA" w:rsidRPr="008D2998">
        <w:rPr>
          <w:sz w:val="24"/>
          <w:szCs w:val="24"/>
        </w:rPr>
        <w:t>в специально отведенных местах.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расположенных в зоне О-2 не подлежат установлению.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Застройка должна производиться строго при соблюдении красных линий, установленных проектами планировок территорий. 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Плотность застройки </w:t>
      </w:r>
      <w:r w:rsidR="00952F70" w:rsidRPr="008D2998">
        <w:rPr>
          <w:rFonts w:ascii="Times New Roman" w:hAnsi="Times New Roman"/>
          <w:szCs w:val="24"/>
        </w:rPr>
        <w:t xml:space="preserve">20 </w:t>
      </w:r>
      <w:r w:rsidRPr="008D2998">
        <w:rPr>
          <w:rFonts w:ascii="Times New Roman" w:hAnsi="Times New Roman"/>
          <w:szCs w:val="24"/>
        </w:rPr>
        <w:t>%.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</w:rPr>
        <w:t>Покрытие тротуаров основных пешеходных дорожек, в том числе на бульварах, в скверах, на территориях перед зданиями должно выполняться материалами с повышенной степенью долговечности.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Предусматривать бордюрное обрамление газонов, проезжей части улиц, тротуаров с устройством пандусов в местах перепада высот для обеспечения удобного проезда детских и инвалидных колясок.</w:t>
      </w:r>
    </w:p>
    <w:p w:rsidR="00075118" w:rsidRPr="008D2998" w:rsidRDefault="00075118" w:rsidP="00C01835">
      <w:pPr>
        <w:pStyle w:val="nienie"/>
        <w:keepLines w:val="0"/>
        <w:numPr>
          <w:ilvl w:val="0"/>
          <w:numId w:val="1"/>
        </w:numPr>
        <w:tabs>
          <w:tab w:val="num" w:pos="1440"/>
        </w:tabs>
        <w:ind w:left="144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Предусматривать сохранность зеленых насаждений с устройством на поверхности почвы железных или бетонных решеток для  защиты корней деревьев, а так же декоративных ограждений газонов высотой не более 0,5 м. 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0"/>
        <w:gridCol w:w="1560"/>
        <w:gridCol w:w="1100"/>
      </w:tblGrid>
      <w:tr w:rsidR="00952F70" w:rsidRPr="008D2998" w:rsidTr="00311DAA">
        <w:trPr>
          <w:trHeight w:val="276"/>
        </w:trPr>
        <w:tc>
          <w:tcPr>
            <w:tcW w:w="4460" w:type="dxa"/>
            <w:shd w:val="clear" w:color="auto" w:fill="auto"/>
            <w:vAlign w:val="bottom"/>
          </w:tcPr>
          <w:p w:rsidR="00952F70" w:rsidRPr="008D2998" w:rsidRDefault="00952F70" w:rsidP="00C01835">
            <w:pPr>
              <w:pStyle w:val="ad"/>
              <w:numPr>
                <w:ilvl w:val="0"/>
                <w:numId w:val="1"/>
              </w:numPr>
              <w:spacing w:line="0" w:lineRule="atLeast"/>
            </w:pPr>
            <w:proofErr w:type="spellStart"/>
            <w:r w:rsidRPr="008D2998">
              <w:t>Иные</w:t>
            </w:r>
            <w:proofErr w:type="spellEnd"/>
            <w:r w:rsidRPr="008D2998">
              <w:t xml:space="preserve"> </w:t>
            </w:r>
            <w:proofErr w:type="spellStart"/>
            <w:r w:rsidRPr="008D2998">
              <w:t>показатели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</w:p>
        </w:tc>
      </w:tr>
      <w:tr w:rsidR="00952F70" w:rsidRPr="008D2998" w:rsidTr="00311DAA">
        <w:trPr>
          <w:trHeight w:val="276"/>
        </w:trPr>
        <w:tc>
          <w:tcPr>
            <w:tcW w:w="446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красной линии улицы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ind w:left="80"/>
              <w:rPr>
                <w:sz w:val="24"/>
              </w:rPr>
            </w:pPr>
            <w:r w:rsidRPr="008D2998">
              <w:rPr>
                <w:sz w:val="24"/>
              </w:rPr>
              <w:t>5м</w:t>
            </w:r>
          </w:p>
        </w:tc>
      </w:tr>
      <w:tr w:rsidR="00952F70" w:rsidRPr="008D2998" w:rsidTr="00311DAA">
        <w:trPr>
          <w:trHeight w:val="276"/>
        </w:trPr>
        <w:tc>
          <w:tcPr>
            <w:tcW w:w="6020" w:type="dxa"/>
            <w:gridSpan w:val="2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rPr>
                <w:sz w:val="24"/>
              </w:rPr>
            </w:pPr>
            <w:r w:rsidRPr="008D2998">
              <w:rPr>
                <w:sz w:val="24"/>
              </w:rPr>
              <w:t>отступ застройки от границ смежных земельных участков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952F70" w:rsidRPr="008D2998" w:rsidRDefault="00952F70" w:rsidP="00311DAA">
            <w:pPr>
              <w:spacing w:line="0" w:lineRule="atLeast"/>
              <w:ind w:left="820"/>
              <w:rPr>
                <w:w w:val="95"/>
                <w:sz w:val="24"/>
              </w:rPr>
            </w:pPr>
            <w:r w:rsidRPr="008D2998">
              <w:rPr>
                <w:w w:val="95"/>
                <w:sz w:val="24"/>
              </w:rPr>
              <w:t>6м</w:t>
            </w:r>
          </w:p>
        </w:tc>
      </w:tr>
    </w:tbl>
    <w:p w:rsidR="00075118" w:rsidRPr="008D2998" w:rsidRDefault="00075118" w:rsidP="00031DDA">
      <w:pPr>
        <w:ind w:firstLine="851"/>
        <w:jc w:val="both"/>
        <w:rPr>
          <w:sz w:val="24"/>
          <w:szCs w:val="24"/>
        </w:rPr>
      </w:pPr>
    </w:p>
    <w:p w:rsidR="00A90135" w:rsidRPr="008D2998" w:rsidRDefault="00075118" w:rsidP="00075118">
      <w:pPr>
        <w:tabs>
          <w:tab w:val="left" w:pos="3885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5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объектов культового назначения (О-3)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культовые здания и сооружения,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воскресная школа,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дома временного пребывания, в т.ч. гостиницы;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жилые дома церковного прихода,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мастерские и хозяйственные службы;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мемориальные комплексы, памятники и памятные знаки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 и обслуживания прихожан;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магазины, предприятия общественного питания.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 (в т.ч. биологического для парикмахерских, учреждений  медицинского назначения);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реклама и объекты оформления в специально отведенных местах</w:t>
      </w:r>
      <w:proofErr w:type="gramStart"/>
      <w:r w:rsidRPr="008D2998">
        <w:rPr>
          <w:sz w:val="24"/>
          <w:szCs w:val="24"/>
        </w:rPr>
        <w:t xml:space="preserve"> .</w:t>
      </w:r>
      <w:proofErr w:type="gramEnd"/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О-3 не подлежат установлению.</w:t>
      </w:r>
    </w:p>
    <w:p w:rsidR="00952F70" w:rsidRPr="008D2998" w:rsidRDefault="00952F70" w:rsidP="00952F70">
      <w:pPr>
        <w:spacing w:line="234" w:lineRule="auto"/>
        <w:ind w:left="260" w:firstLine="917"/>
        <w:jc w:val="both"/>
        <w:rPr>
          <w:sz w:val="24"/>
        </w:rPr>
      </w:pPr>
      <w:r w:rsidRPr="008D2998">
        <w:rPr>
          <w:sz w:val="24"/>
        </w:rPr>
        <w:t>Параметры застройки принимаются по расчету на основании СП 31 -103-99 и указываются в градостроительном плане земельного участка.</w:t>
      </w:r>
    </w:p>
    <w:p w:rsidR="00952F70" w:rsidRPr="008D2998" w:rsidRDefault="00952F70" w:rsidP="00031DDA">
      <w:pPr>
        <w:ind w:firstLine="851"/>
        <w:jc w:val="both"/>
        <w:rPr>
          <w:sz w:val="24"/>
          <w:szCs w:val="24"/>
        </w:rPr>
      </w:pP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6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   Зона размещения промышленных, сельскохозяйственных предприятий и производственных объектов III класса санитарной опасности (</w:t>
      </w:r>
      <w:proofErr w:type="gramStart"/>
      <w:r w:rsidRPr="008D2998">
        <w:rPr>
          <w:sz w:val="24"/>
          <w:szCs w:val="24"/>
        </w:rPr>
        <w:t>П</w:t>
      </w:r>
      <w:proofErr w:type="gramEnd"/>
      <w:r w:rsidRPr="008D2998">
        <w:rPr>
          <w:sz w:val="24"/>
          <w:szCs w:val="24"/>
        </w:rPr>
        <w:t xml:space="preserve"> 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На территории Корниловского сельского поселения выделяются зоны фактического размещения земельных участков, объектов и </w:t>
      </w:r>
      <w:proofErr w:type="gramStart"/>
      <w:r w:rsidRPr="008D2998">
        <w:rPr>
          <w:sz w:val="24"/>
          <w:szCs w:val="24"/>
        </w:rPr>
        <w:t>сооружений</w:t>
      </w:r>
      <w:proofErr w:type="gramEnd"/>
      <w:r w:rsidRPr="008D2998">
        <w:rPr>
          <w:sz w:val="24"/>
          <w:szCs w:val="24"/>
        </w:rPr>
        <w:t xml:space="preserve"> бывших с/х товаропроизводителей, имеющего III класс санитарной опасности.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промышленные объекты и производства третьего класса с санитарно-защитной зоной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300 м, в т.ч.: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фермы крупного рогатого скота менее 1200 голов;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площадки для буртования помета и навоза;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склады для хранения ядохимикатов и минеральных удобрений более 50 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обработка сельскохозяйственных угодий пестицидами с применением тракторов;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гаражи, парки по ремонту, технологическому обслуживанию и хранению грузовых  автомобилей и сельскохозяйственной техники;  и др.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родственной специализации IV-V класса опасности;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охраны, пожарные депо.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боксового типа, автостоянки на отдельном земельном участке;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автозаправочные станции;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санитарно-технические сооружения и установки коммунального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склады временного хранения утильсырья.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бытовые помещения,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П-1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7</w:t>
      </w:r>
      <w:r w:rsidRPr="008D2998">
        <w:rPr>
          <w:sz w:val="24"/>
          <w:szCs w:val="24"/>
        </w:rPr>
        <w:t>. Зона размещения промышленных, сельскохозяйственных предприятий и производственных объектов IV-V классов санитарной опасности (</w:t>
      </w:r>
      <w:proofErr w:type="gramStart"/>
      <w:r w:rsidRPr="008D2998">
        <w:rPr>
          <w:sz w:val="24"/>
          <w:szCs w:val="24"/>
        </w:rPr>
        <w:t>П</w:t>
      </w:r>
      <w:proofErr w:type="gramEnd"/>
      <w:r w:rsidRPr="008D2998">
        <w:rPr>
          <w:sz w:val="24"/>
          <w:szCs w:val="24"/>
        </w:rPr>
        <w:t>- 2)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На территории Корниловского сельского поселения выделяются зоны фактического размещения земельных участков, объектов и сооружений бывших с/х товаропроизводителей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промышленные объекты и производства четвертого и пятого классов с санитарно- защитной зоной 100 и 50 м соответственно, в т.ч.: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производство колбасных изделий;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малые предприятия и цеха малой мощности по переработке мяса (до 5т/сутки);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пищевые заготовочные;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овоще-</w:t>
      </w:r>
      <w:proofErr w:type="spellStart"/>
      <w:r w:rsidRPr="008D2998">
        <w:rPr>
          <w:sz w:val="24"/>
          <w:szCs w:val="24"/>
        </w:rPr>
        <w:t>фруктохранилища</w:t>
      </w:r>
      <w:proofErr w:type="spell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производство фруктовых и овощных соков;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производство по переработке и хранению фруктов и овощей (засушке, засолке, маринованию, квашению);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производство безалкогольных напитков на основе концентратов и эссенций;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элеваторы;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производство маргарина;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молочные и маслобойные производства;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сыродельные производства;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мельницы производительностью от 0,5 до 2 т/час;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кондитерские производства;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хлебозаводы хлебопекарные производств;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промышленные установки для низкотемпературного хранения пищевых продуктов; и </w:t>
      </w:r>
      <w:proofErr w:type="spellStart"/>
      <w:proofErr w:type="gramStart"/>
      <w:r w:rsidRPr="008D2998">
        <w:rPr>
          <w:sz w:val="24"/>
          <w:szCs w:val="24"/>
        </w:rPr>
        <w:t>др</w:t>
      </w:r>
      <w:proofErr w:type="spellEnd"/>
      <w:proofErr w:type="gramEnd"/>
      <w:r w:rsidRPr="008D2998">
        <w:rPr>
          <w:sz w:val="24"/>
          <w:szCs w:val="24"/>
        </w:rPr>
        <w:t>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тепличные и парниковые хозяйства;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склады для хранения ядохимикатов и минеральных удобрений менее 50 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мелиоративные объекты с использованием животноводческих стоков;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хозяйства с содержанием животных до 100 голов;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склады горюче-смазочных материалов;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материальные склады.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боксового типа, автостоянки на отдельном земельном участке;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санитарно-технические сооружения и установки коммунального назначения;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офисы и представительства;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спортивно-оздоровительные сооружения для работников предприятия;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изыскательские и проектные организации;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пункты оказания первой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предприятия, магазины оптовой и мелкооптовой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рынки промышленных товаров;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торговые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торговые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учреждения жилищно-коммунального хозяйства;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отдельно-стоящие РОВД, отделы ГИБДД, отделения, участковые пункты милиции;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пожарной охраны, пожарные депо;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ветеринарные лечебницы с содержанием животных, виварии, питомники,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кинологические центры, пункты передержки животных.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предприятия общественного питания (кафе, столовые, буфеты), непосредственно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proofErr w:type="gramStart"/>
      <w:r w:rsidRPr="008D2998">
        <w:rPr>
          <w:sz w:val="24"/>
          <w:szCs w:val="24"/>
        </w:rPr>
        <w:t>связанные</w:t>
      </w:r>
      <w:proofErr w:type="gramEnd"/>
      <w:r w:rsidRPr="008D2998">
        <w:rPr>
          <w:sz w:val="24"/>
          <w:szCs w:val="24"/>
        </w:rPr>
        <w:t xml:space="preserve"> с обслуживанием производственных и промышленных предприятий;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бытового обслуживания;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бытовые помещения,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П-2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3</w:t>
      </w:r>
      <w:r w:rsidR="00C0577F" w:rsidRPr="008D2998">
        <w:rPr>
          <w:b/>
          <w:sz w:val="24"/>
          <w:szCs w:val="24"/>
        </w:rPr>
        <w:t>8</w:t>
      </w:r>
      <w:r w:rsidRPr="008D2998">
        <w:rPr>
          <w:sz w:val="24"/>
          <w:szCs w:val="24"/>
        </w:rPr>
        <w:t>. Зона коммунально-складских предприятий и объектов (К-1)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На территории Корниловского сельского поселения выделяются зоны фактического размещения земельных участков, предоставленных под размещение гаражных кооперативов, материальных складов.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гаражи; автостоянки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диспетчерские пункты и прочие сооружения по организации движения;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автокомбинаты;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 </w:t>
      </w:r>
      <w:proofErr w:type="spellStart"/>
      <w:r w:rsidRPr="008D2998">
        <w:rPr>
          <w:sz w:val="24"/>
          <w:szCs w:val="24"/>
        </w:rPr>
        <w:t>отстойно</w:t>
      </w:r>
      <w:proofErr w:type="spellEnd"/>
      <w:r w:rsidRPr="008D2998">
        <w:rPr>
          <w:sz w:val="24"/>
          <w:szCs w:val="24"/>
        </w:rPr>
        <w:t>-разворотные площадки общественного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станции технического обслуживания автомобилей;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мойки автомобилей;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автозаправочные станции с объектами обслуживания (магазины, кафе);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транспортные агентства по предоставлению транспортных услуг;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склады, перегрузка и хранение утильсырья без переработки;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материальные склады;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промышленные объекты и производства пятого класса с санитарно-защитной зоной 50 м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офисы и представительства;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пункты оказания первой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предприятия, магазины оптовой и мелкооптовой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торговые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учреждения жилищно-коммунального хозяйства;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пожарной охраны, пожарные депо;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вспомогательные здания и сооружения, технологически связанные с ведущим видом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бытового обслуживания;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бытовые помещения,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К-1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 xml:space="preserve">Статья </w:t>
      </w:r>
      <w:r w:rsidR="00C0577F" w:rsidRPr="008D2998">
        <w:rPr>
          <w:b/>
          <w:sz w:val="24"/>
          <w:szCs w:val="24"/>
        </w:rPr>
        <w:t>39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инженерно-транспортной инфраструктуры (ИТ-1)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Регламенты носят рекомендательный характер.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Действия градостроительных регламентов не распространяется на земельные участки: в границах территории общего пользования, занятые линейными объектами, представленные для добычи полезных ископаемых (ст. 36 Градостроительного кодекса РФ).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За пределы красных линий в сторону улицы или площади не должны выступать здания и сооружения. В пределах красных линий допускается размещение конструктивных элементов дорожно-транспортных сооружений (опор путепроводов, лестничных и </w:t>
      </w:r>
      <w:r w:rsidRPr="008D2998">
        <w:rPr>
          <w:sz w:val="24"/>
          <w:szCs w:val="24"/>
        </w:rPr>
        <w:lastRenderedPageBreak/>
        <w:t>пандусных сходов подземных пешеходных переходов, павильонов на остановочных пунктах общественного транспорта).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исключительных случаях с учетом действующих особенностей участка (поперечных профилей и режимов градостроительной деятельности) в пределах красных линий допускается размещение: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объектов транспортной инфраструктуры (площадки отстоя и кольцевания общественного транспорта, разворотные площадки, площадки для размещения диспетчерских пунктов);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отдельных нестационарных объектов автосервиса для попутного обслуживания (АЗС, АЗС с объектами автосервиса).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автодороги различных категорий, развязки, мосты, иные транспортные инженерные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посты ДПС;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АЗС и АГЗС;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proofErr w:type="spellStart"/>
      <w:r w:rsidRPr="008D2998">
        <w:rPr>
          <w:sz w:val="24"/>
          <w:szCs w:val="24"/>
        </w:rPr>
        <w:t>отстойно</w:t>
      </w:r>
      <w:proofErr w:type="spellEnd"/>
      <w:r w:rsidRPr="008D2998">
        <w:rPr>
          <w:sz w:val="24"/>
          <w:szCs w:val="24"/>
        </w:rPr>
        <w:t>-разворотные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остановочные павильоны;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 xml:space="preserve">- </w:t>
      </w:r>
      <w:proofErr w:type="spellStart"/>
      <w:r w:rsidRPr="008D2998">
        <w:rPr>
          <w:sz w:val="24"/>
          <w:szCs w:val="24"/>
        </w:rPr>
        <w:t>примагистральные</w:t>
      </w:r>
      <w:proofErr w:type="spellEnd"/>
      <w:r w:rsidRPr="008D2998">
        <w:rPr>
          <w:sz w:val="24"/>
          <w:szCs w:val="24"/>
        </w:rPr>
        <w:t xml:space="preserve"> станции технического обслуживания автомобилей;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инженерные коммуникации (линейные объекты).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офисы и представительства;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пункты оказания первой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связи;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мотели;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складские объекты;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пожарные части;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магазины специализированные;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торговые павильоны;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некапитальные объекты общественного питания;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торговые объекты.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бытовые помещения,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ИТ-1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0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размещения объектов инженерной инфраструктуры (ИТ-2)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выделена для обеспечения правовых условий использования участков инженерно-технических сооружений, разрешается размещение зданий, сооружений и коммуникаций, связанных с их эксплуатацией.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водозаборные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станции водоподготовки;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насосные станции;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станция аэрации;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канализационные очистные сооружения, КНС;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отстойники;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сооружения энергообеспечения;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теплоснабжения;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вышки сотовой связи;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АТС;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системы газоснабжения    и т. п.;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инженерные коммуникации (линейные объекты).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офисы и представительства;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пункты оказания первой медицинской помощи;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складские объекты;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 пожарные посты.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ИТ-2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1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Зона воздушного транспорта </w:t>
      </w:r>
      <w:r w:rsidR="00952F70" w:rsidRPr="008D2998">
        <w:rPr>
          <w:sz w:val="24"/>
          <w:szCs w:val="24"/>
        </w:rPr>
        <w:t>(ИТ-3)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выделена для обеспечения правовых условий использования участка аэропорта «Богашево».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аэровокзал, аэропорт;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взлетно-посадочная полоса;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привокзальная гостиница;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привокзальные объекты торговли и общественного питания;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амбулатории и медицинские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диспетчерские пункты и прочие сооружения по организации воздушного движения</w:t>
      </w:r>
      <w:proofErr w:type="gramStart"/>
      <w:r w:rsidRPr="008D2998">
        <w:rPr>
          <w:sz w:val="24"/>
          <w:szCs w:val="24"/>
        </w:rPr>
        <w:t xml:space="preserve"> ;</w:t>
      </w:r>
      <w:proofErr w:type="gramEnd"/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транспортные агентства по продаже билетов, предоставлению транспортных услуг;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складские и грузовые дворы;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таможня;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пожарная часть; и пр.;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не устанавливаются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санитарно-защитные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воздушного транспорта не подлежат установлению.</w:t>
      </w:r>
    </w:p>
    <w:p w:rsidR="00A90135" w:rsidRPr="008D2998" w:rsidRDefault="00A90135" w:rsidP="00031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2</w:t>
      </w:r>
      <w:r w:rsidRPr="008D2998">
        <w:rPr>
          <w:sz w:val="24"/>
          <w:szCs w:val="24"/>
        </w:rPr>
        <w:t>. Зоны общественных рекреационных территорий, парков и скверов (Р-1)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Данная зона выделена для обеспечения правовых условий сохранения и использования земельных участков озеленения в целях проведения досуга населения.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Парки, сады, скверы, бульвары относятся к территориям общего пользования. Согласно части 4 ст.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общего пользования. Использование земельных участков, на которые действие градостроительных регламентов не распространяется, определяется уполномоченными органами. До утверждения в установленном порядке режима использования зоны общественных рекреационных территорий Корниловского сельского поселения применяются нормы и правила СП 42.13330.2011 «СНиП 2.07.01-89 Градостроительство. Планировка и застройка городских и сельских поселений».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Р-1 не подлежат установлению.</w:t>
      </w:r>
    </w:p>
    <w:p w:rsidR="00952F70" w:rsidRPr="008D2998" w:rsidRDefault="00952F70" w:rsidP="00031DDA">
      <w:pPr>
        <w:ind w:firstLine="851"/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3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Зоны природных ландшафтных территорий </w:t>
      </w:r>
      <w:r w:rsidR="00031DDA" w:rsidRPr="008D2998">
        <w:rPr>
          <w:sz w:val="24"/>
          <w:szCs w:val="24"/>
        </w:rPr>
        <w:t xml:space="preserve"> 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предназначена для поддержания баланса открытых и застроенных пространств в использовании территорий поселения, для сохранения природного ландшафта, а также для организации отдыха и досуга населения. Допускается строительство обслуживающих культурно-развлекательных объектов, спортивных сооружений, связанных с выполнением рекреационных функций территории.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среды. Изменение назначения зоны или ее частей не должно вступать в противоречие с режимом использования территории прилегающих зон.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Согласно части 4 ст. 36 Градостроительного кодекса Российской Федерации действие градостроительного регламента не распространяется на земельные участки в границах зоны Р-2. Использование земельных участков, на которые действие градостроительных регламентов не распространяется, определяется уполномоченными органами.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Градостроительные регламенты, приводимые ниже, носят рекомендательный характер.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леса, лесопарки;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приречные и луговые территории;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лыжные трассы;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велосипедные дорожки;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пляжи;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причалы, лодочные станции;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отдыха и туризма;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временные торговые объекты;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некапитальные строения предприятий общественного питания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рекреационно-оздоровительная, эколого-просветительная деятельность;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спортивные и игровые площадки;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вспомогательные сооружения, связанные с организацией отдыха (беседки, скамейки, малые архитектурные формы, места для пикников).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объекты инженерной инфраструктуры;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открытые автостоянки для временного хранения индивидуальных легковых автомобилей.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 w:rsidR="00A96464" w:rsidRPr="008D2998">
        <w:rPr>
          <w:sz w:val="24"/>
          <w:szCs w:val="24"/>
        </w:rPr>
        <w:t xml:space="preserve">природных ландшафтных территорий  </w:t>
      </w:r>
      <w:r w:rsidRPr="008D2998">
        <w:rPr>
          <w:sz w:val="24"/>
          <w:szCs w:val="24"/>
        </w:rPr>
        <w:t>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</w:t>
      </w:r>
      <w:r w:rsidR="00C0577F" w:rsidRPr="008D2998">
        <w:rPr>
          <w:b/>
          <w:sz w:val="24"/>
          <w:szCs w:val="24"/>
        </w:rPr>
        <w:t>4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Зоны спортивных комплексов и сооружений (Р-2)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Данная зона выделена для обеспечения правовых условий использования земельных участков в целях размещения объектов физкультуры и спорта.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образовательные учреждения, ДСШ;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физкультурно-спортивные площадки и комплексы, включая открытые спортивные сооружения с трибунами для размещения зрителей;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крытые теннисные корты;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купальные плавательные и спортивные бассейны общего 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спортивно-оздоровительные центры;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специализированные клубы, помещения для игр в боулинг, бильярд, активных детских  игр;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лыжные базы;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сауны, массажные кабинеты, фитнес - клубы;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игровые комплексы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 и обслуживания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некапитальные строения предприятий общественного питания.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использования, раздевальные и душевые помещения для посетителей спортивных объектов;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сооружения, технологически связанные с проведением спортивных  соревнований и физкультурных мероприятий;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пункты;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 объекты пожарной охраны (гидранты, резервуары и т.п.)</w:t>
      </w:r>
      <w:r w:rsidR="00031DDA" w:rsidRPr="008D2998">
        <w:rPr>
          <w:sz w:val="24"/>
          <w:szCs w:val="24"/>
        </w:rPr>
        <w:t>.</w:t>
      </w:r>
    </w:p>
    <w:p w:rsidR="00031DDA" w:rsidRPr="008D2998" w:rsidRDefault="00031DDA" w:rsidP="00031DDA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 w:rsidR="00A96464" w:rsidRPr="008D2998">
        <w:rPr>
          <w:sz w:val="24"/>
          <w:szCs w:val="24"/>
        </w:rPr>
        <w:t xml:space="preserve">Р-2 </w:t>
      </w:r>
      <w:r w:rsidRPr="008D2998">
        <w:rPr>
          <w:sz w:val="24"/>
          <w:szCs w:val="24"/>
        </w:rPr>
        <w:t>не подлежат установлению.</w:t>
      </w:r>
    </w:p>
    <w:p w:rsidR="00952F70" w:rsidRPr="008D2998" w:rsidRDefault="00C01835" w:rsidP="00C0577F">
      <w:pPr>
        <w:tabs>
          <w:tab w:val="left" w:pos="1480"/>
          <w:tab w:val="left" w:pos="2780"/>
          <w:tab w:val="left" w:pos="3960"/>
          <w:tab w:val="left" w:pos="5220"/>
          <w:tab w:val="left" w:pos="6420"/>
          <w:tab w:val="left" w:pos="6980"/>
          <w:tab w:val="left" w:pos="8200"/>
        </w:tabs>
        <w:spacing w:line="0" w:lineRule="atLeast"/>
        <w:rPr>
          <w:sz w:val="24"/>
        </w:rPr>
        <w:sectPr w:rsidR="00952F70" w:rsidRPr="008D2998">
          <w:pgSz w:w="11900" w:h="16838"/>
          <w:pgMar w:top="1122" w:right="846" w:bottom="150" w:left="1440" w:header="0" w:footer="0" w:gutter="0"/>
          <w:cols w:space="0" w:equalWidth="0">
            <w:col w:w="9620"/>
          </w:cols>
          <w:docGrid w:linePitch="360"/>
        </w:sectPr>
      </w:pPr>
      <w:r w:rsidRPr="008D2998">
        <w:rPr>
          <w:sz w:val="24"/>
        </w:rPr>
        <w:t xml:space="preserve">          </w:t>
      </w:r>
      <w:proofErr w:type="gramStart"/>
      <w:r w:rsidR="00952F70" w:rsidRPr="008D2998">
        <w:rPr>
          <w:sz w:val="24"/>
        </w:rPr>
        <w:t>максимальное</w:t>
      </w:r>
      <w:proofErr w:type="gramEnd"/>
      <w:r w:rsidR="00952F70" w:rsidRPr="008D2998">
        <w:tab/>
      </w:r>
      <w:r w:rsidRPr="008D2998">
        <w:rPr>
          <w:sz w:val="24"/>
        </w:rPr>
        <w:t>по расчет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bookmarkStart w:id="0" w:name="page60"/>
      <w:bookmarkEnd w:id="0"/>
      <w:r w:rsidRPr="008D2998">
        <w:rPr>
          <w:b/>
          <w:sz w:val="24"/>
          <w:szCs w:val="24"/>
        </w:rPr>
        <w:lastRenderedPageBreak/>
        <w:t>Статья 4</w:t>
      </w:r>
      <w:r w:rsidR="00C0577F" w:rsidRPr="008D2998">
        <w:rPr>
          <w:b/>
          <w:sz w:val="24"/>
          <w:szCs w:val="24"/>
        </w:rPr>
        <w:t>5</w:t>
      </w:r>
      <w:r w:rsidRPr="008D2998">
        <w:rPr>
          <w:b/>
          <w:sz w:val="24"/>
          <w:szCs w:val="24"/>
        </w:rPr>
        <w:t>.</w:t>
      </w:r>
      <w:r w:rsidRPr="008D2998">
        <w:rPr>
          <w:sz w:val="24"/>
          <w:szCs w:val="24"/>
        </w:rPr>
        <w:t xml:space="preserve"> Зоны специализированных рекреационных территорий и объектов 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Зона выделена для обеспечения правовых условий использования земельных участков в целях размещения объектов организованного отдыха – детских оздоровительных лагерей, спортивных лагерей, баз отдыха и пр.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детские оздоровительные лагеря;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спортивные лагеря, в т.ч. палаточные;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дачи дошкольных учреждений;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тренировочные базы;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физкультурно-спортивные площадки и комплексы, включая открытые спортивные сооружения с трибунами для размещения зрителей;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крытые теннисные корты;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купальные плавательные и спортивные бассейны общего 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столовые;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медицинские пункты, амбулатории;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аптеки;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сауны, массажные кабинеты, фитнес - клубы;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пляжи;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лодочные станции.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2.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временные павильоны и киоски розничной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жилые дома сезонного проживания;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служебное жилье;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образовательные учреждения;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специализированные клубы, помещения для игр в боулинг, бильярд;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некапитальные строения предприятий общественного питания.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гаражи служебного транспорта;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гостевые автостоянки;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места для пикников, вспомогательные строения и инфраструктура отдыха;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пункты проката инвентаря;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туалеты;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общественные зеленые насаждения (сквер, аллея, бульвар, сад);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гражданской обороны;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объекты пожарной охраны (гидранты, резервуары и т.п.).</w:t>
      </w:r>
    </w:p>
    <w:p w:rsidR="00A96464" w:rsidRPr="008D2998" w:rsidRDefault="00A96464" w:rsidP="00A96464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специализированных рекреационных территорий и объектов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47</w:t>
      </w:r>
      <w:r w:rsidRPr="008D2998">
        <w:rPr>
          <w:sz w:val="24"/>
          <w:szCs w:val="24"/>
        </w:rPr>
        <w:t>. Зоны кладбищ (СН-1)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1.   Основные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захоронения (для действующих кладбищ);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мемориальные комплексы;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мастерские по изготовлению ритуальных принадлежностей;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дома траурных обрядов;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ab/>
        <w:t>-    хозяйственные корпуса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2.   Условно разрешенные виды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культовые здания и сооружения;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бюро похоронного обслуживания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киоски, временные павильоны розничной торговли;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оранжереи.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3.   Вспомогательные виды разрешенного использования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вспомогательные здания и сооружения, технологически связанные с ведущим видом  использования;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здания и сооружения для размещения служб охраны и наблюдения;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автостоянки, парковки;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площадки для сбора мусора;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сооружения и устройства сетей инженерно-технического обеспечения;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благоустройство территорий, элементы малых архитектурных форм;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общественные зеленые насаждения;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резервуары для хранения воды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-    объекты пожарной охраны.</w:t>
      </w:r>
    </w:p>
    <w:p w:rsidR="00A90135" w:rsidRPr="008D2998" w:rsidRDefault="00A96464" w:rsidP="00A96464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СН-1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5. Общие требования к размещению кладбищ: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Участок, отводимый под кладбище, должен удовлетворять следующим требованиям: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иметь уклон в сторону, противоположную населенному пункту, открытым водоемам и водозаборным сооружениям для питьевых и хозяйственных нужд  населения;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  не затопляться при паводках;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  иметь уровень стояния грунтовых вод не менее 2,5 м от поверхности земли при максимальном стоянии грунтовых вод. При уровне выше 2,5 м от поверхности земли участок может быть использован лишь для размещения кладбища для  погребения после кремации;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иметь сухую, пористую почву (супесчаную, песчаную) на глубине 1,5 м и ниже с влажностью почвы в пределах 6 - 18%;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располагаться с подветренной стороны по отношению к жилой территории.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6. Ограничения использования земельных участков и объектов капитального строительства участков в зоне: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Не разрешается размещать кладбища на территориях: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первого и второго поясов зон санитарной охраны источников централизованного водоснабжения и минеральных источников;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первой зоны санитарной охраны курортов;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с выходом на поверхность </w:t>
      </w:r>
      <w:proofErr w:type="spellStart"/>
      <w:r w:rsidRPr="008D2998">
        <w:rPr>
          <w:sz w:val="24"/>
          <w:szCs w:val="24"/>
        </w:rPr>
        <w:t>закарстованных</w:t>
      </w:r>
      <w:proofErr w:type="spellEnd"/>
      <w:r w:rsidRPr="008D2998">
        <w:rPr>
          <w:sz w:val="24"/>
          <w:szCs w:val="24"/>
        </w:rPr>
        <w:t>, сильнотрещиноватых пород и в местах  выклинивания водоносных горизонтов;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со стоянием грунтовых вод менее двух метров от поверхности земли при наиболее  высоком их стоянии, а также на затапливаемых, подверженных оползням и обвалам, заболоченных территориях;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sym w:font="Symbol" w:char="F02D"/>
      </w:r>
      <w:r w:rsidRPr="008D2998">
        <w:rPr>
          <w:sz w:val="24"/>
          <w:szCs w:val="24"/>
        </w:rPr>
        <w:t xml:space="preserve"> 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</w: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C0577F" w:rsidRPr="008D2998" w:rsidRDefault="00C0577F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C0577F" w:rsidRPr="008D2998" w:rsidRDefault="00C0577F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C0577F" w:rsidRPr="008D2998" w:rsidRDefault="00C0577F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C0577F" w:rsidRPr="008D2998" w:rsidRDefault="00C0577F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  <w:r w:rsidRPr="008D2998">
        <w:rPr>
          <w:b/>
          <w:sz w:val="24"/>
          <w:szCs w:val="24"/>
        </w:rPr>
        <w:lastRenderedPageBreak/>
        <w:t>Статья 48</w:t>
      </w:r>
      <w:r w:rsidRPr="008D2998">
        <w:rPr>
          <w:sz w:val="24"/>
          <w:szCs w:val="24"/>
        </w:rPr>
        <w:t xml:space="preserve">. Зоны сельскохозяйственных угодий </w:t>
      </w:r>
    </w:p>
    <w:p w:rsidR="00A96464" w:rsidRPr="008D2998" w:rsidRDefault="00A96464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p w:rsidR="00A96464" w:rsidRPr="008D2998" w:rsidRDefault="00A96464" w:rsidP="00A96464">
      <w:pPr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сельскохозяйственных угодий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49.</w:t>
      </w:r>
      <w:r w:rsidRPr="008D2998">
        <w:rPr>
          <w:sz w:val="24"/>
          <w:szCs w:val="24"/>
        </w:rPr>
        <w:t xml:space="preserve"> </w:t>
      </w:r>
      <w:r w:rsidR="00C01835" w:rsidRPr="008D2998">
        <w:rPr>
          <w:sz w:val="24"/>
          <w:szCs w:val="24"/>
        </w:rPr>
        <w:t>Зона размещения садовых и дачных участков</w:t>
      </w:r>
    </w:p>
    <w:p w:rsidR="00C01835" w:rsidRPr="008D2998" w:rsidRDefault="00C01835" w:rsidP="00C01835">
      <w:pPr>
        <w:widowControl w:val="0"/>
        <w:spacing w:before="60"/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1. Основные виды разрешенного использования:</w:t>
      </w:r>
    </w:p>
    <w:p w:rsidR="00C01835" w:rsidRPr="008D2998" w:rsidRDefault="00C01835" w:rsidP="00C01835">
      <w:pPr>
        <w:spacing w:line="276" w:lineRule="auto"/>
        <w:ind w:left="709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а) земельных участков: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ведение садоводства;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ведение дачного хозяйства;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ведение огородничества;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земли общего пользования.</w:t>
      </w:r>
    </w:p>
    <w:p w:rsidR="00C01835" w:rsidRPr="008D2998" w:rsidRDefault="00C01835" w:rsidP="00C01835">
      <w:pPr>
        <w:spacing w:line="276" w:lineRule="auto"/>
        <w:ind w:left="709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б) объектов недвижимости: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садовый дом, предназначенный для отдыха и не подлежащий разделу на квартиры;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жилой дачный дом, не предназначенный для раздела на квартиры, высотой не выше трех надземных этажей;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некапитальное жилое строение;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хозяйственные строения и сооружения;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отделения, участковые пункты милиции;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детские площадки, площадки для отдыха, спортивных занятий; 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магазины товаров первой необходимости;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открытые автостоянки для временного хранения автотранспорта (вахтовые, грузовые и легковые машины);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зеленые насаждения;</w:t>
      </w:r>
    </w:p>
    <w:p w:rsidR="00C01835" w:rsidRPr="008D2998" w:rsidRDefault="00C01835" w:rsidP="00C01835">
      <w:pPr>
        <w:widowControl w:val="0"/>
        <w:spacing w:before="60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некапитальные объекты, разрешенные к размещению в границах зон затопления паводком 1% обеспеченности в соответствии с действующими нормативами.</w:t>
      </w:r>
    </w:p>
    <w:p w:rsidR="00C01835" w:rsidRPr="008D2998" w:rsidRDefault="00C01835" w:rsidP="00C01835">
      <w:pPr>
        <w:widowControl w:val="0"/>
        <w:spacing w:before="60"/>
        <w:ind w:firstLine="708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2. Условно разрешенные виды использования: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отдельно стоящие жилые дома на одну семью в 1-3 этажа с придомовыми участками;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культовые объекты;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объекты торговли;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объекты обслуживания населения;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коллективные овощехранилища;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постройки для содержания мелких животных; 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ветлечебницы без содержания животных;</w:t>
      </w:r>
    </w:p>
    <w:p w:rsidR="00C01835" w:rsidRPr="008D2998" w:rsidRDefault="00C01835" w:rsidP="00311DAA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открытые гостевые автостоянки.</w:t>
      </w:r>
    </w:p>
    <w:p w:rsidR="00C01835" w:rsidRPr="008D2998" w:rsidRDefault="00C01835" w:rsidP="00C01835">
      <w:pPr>
        <w:widowControl w:val="0"/>
        <w:spacing w:before="60"/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3. Вспомогательные виды разрешенного использования: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дворовые постройки (мастерские, сараи, теплицы, бани и пр.);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строения для занятий индивидуальной трудовой деятельностью (без нарушения принципов добрососедства);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lastRenderedPageBreak/>
        <w:t>емкости для хранения воды на индивидуальном участке;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водозаборы;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общественные резервуары для хранения воды;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помещения для охраны коллективных садов;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индивидуальные гаражи на придомовом участке на 1-2 </w:t>
      </w:r>
      <w:proofErr w:type="gramStart"/>
      <w:r w:rsidRPr="008D2998">
        <w:rPr>
          <w:rFonts w:ascii="Times New Roman" w:hAnsi="Times New Roman"/>
          <w:szCs w:val="24"/>
        </w:rPr>
        <w:t>легковых</w:t>
      </w:r>
      <w:proofErr w:type="gramEnd"/>
      <w:r w:rsidRPr="008D2998">
        <w:rPr>
          <w:rFonts w:ascii="Times New Roman" w:hAnsi="Times New Roman"/>
          <w:szCs w:val="24"/>
        </w:rPr>
        <w:t xml:space="preserve"> автомобиля;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офисы, конторы организаций;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площадки для мусоросборников;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противопожарные водоемы;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лесозащитные полосы.</w:t>
      </w:r>
    </w:p>
    <w:p w:rsidR="00C01835" w:rsidRPr="008D2998" w:rsidRDefault="00C01835" w:rsidP="00C01835">
      <w:pPr>
        <w:widowControl w:val="0"/>
        <w:spacing w:before="60"/>
        <w:ind w:firstLine="720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4.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tabs>
          <w:tab w:val="clear" w:pos="36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Застройка должна производиться строго при соблюдении красных линий, установленных проектами планировок территорий. 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tabs>
          <w:tab w:val="clear" w:pos="36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Предусматривать бордюрное обрамление газонов, проезжей части улиц, тротуаров с устройством пандусов в местах перепада высот для обеспечения удобного проезда детских и инвалидных колясок.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tabs>
          <w:tab w:val="clear" w:pos="36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 xml:space="preserve">Предусматривать сохранность зеленых насаждений с устройством на поверхности почвы железных или бетонных решеток для  защиты корней деревьев, а так же декоративных ограждений газонов высотой не более </w:t>
      </w:r>
      <w:smartTag w:uri="urn:schemas-microsoft-com:office:smarttags" w:element="metricconverter">
        <w:smartTagPr>
          <w:attr w:name="ProductID" w:val="0,5 м"/>
        </w:smartTagPr>
        <w:r w:rsidRPr="008D2998">
          <w:rPr>
            <w:rFonts w:ascii="Times New Roman" w:hAnsi="Times New Roman"/>
            <w:szCs w:val="24"/>
          </w:rPr>
          <w:t>0,5 м</w:t>
        </w:r>
      </w:smartTag>
      <w:r w:rsidRPr="008D2998">
        <w:rPr>
          <w:rFonts w:ascii="Times New Roman" w:hAnsi="Times New Roman"/>
          <w:szCs w:val="24"/>
        </w:rPr>
        <w:t>.</w:t>
      </w:r>
    </w:p>
    <w:p w:rsidR="00C01835" w:rsidRPr="008D2998" w:rsidRDefault="00C01835" w:rsidP="00C01835">
      <w:pPr>
        <w:pStyle w:val="nienie"/>
        <w:keepLines w:val="0"/>
        <w:numPr>
          <w:ilvl w:val="0"/>
          <w:numId w:val="2"/>
        </w:numPr>
        <w:tabs>
          <w:tab w:val="clear" w:pos="36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Предельные (максимальные и (или) минимальные) размеры земельных участков: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 xml:space="preserve"> Минимальная площадь земельного участка: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ведения садоводства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- </w:t>
      </w:r>
      <w:r w:rsidR="00C073EA" w:rsidRPr="008D2998">
        <w:rPr>
          <w:sz w:val="24"/>
          <w:szCs w:val="24"/>
        </w:rPr>
        <w:t>200</w:t>
      </w:r>
      <w:r w:rsidRPr="008D2998">
        <w:rPr>
          <w:sz w:val="24"/>
          <w:szCs w:val="24"/>
        </w:rPr>
        <w:t xml:space="preserve">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дачного хозяйства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 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- </w:t>
      </w:r>
      <w:r w:rsidR="00C073EA" w:rsidRPr="008D2998">
        <w:rPr>
          <w:sz w:val="24"/>
          <w:szCs w:val="24"/>
        </w:rPr>
        <w:t>3</w:t>
      </w:r>
      <w:r w:rsidRPr="008D2998">
        <w:rPr>
          <w:sz w:val="24"/>
          <w:szCs w:val="24"/>
        </w:rPr>
        <w:t xml:space="preserve">00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ведения огородничества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="00311DAA" w:rsidRPr="008D2998">
        <w:rPr>
          <w:sz w:val="24"/>
          <w:szCs w:val="24"/>
        </w:rPr>
        <w:t xml:space="preserve">     </w:t>
      </w:r>
      <w:r w:rsidRPr="008D2998">
        <w:rPr>
          <w:sz w:val="24"/>
          <w:szCs w:val="24"/>
        </w:rPr>
        <w:tab/>
      </w:r>
      <w:r w:rsidR="00311DAA" w:rsidRPr="008D2998">
        <w:rPr>
          <w:sz w:val="24"/>
          <w:szCs w:val="24"/>
        </w:rPr>
        <w:t xml:space="preserve">          </w:t>
      </w:r>
      <w:r w:rsidRPr="008D2998">
        <w:rPr>
          <w:sz w:val="24"/>
          <w:szCs w:val="24"/>
        </w:rPr>
        <w:t xml:space="preserve">- </w:t>
      </w:r>
      <w:r w:rsidR="00C073EA" w:rsidRPr="008D2998">
        <w:rPr>
          <w:sz w:val="24"/>
          <w:szCs w:val="24"/>
        </w:rPr>
        <w:t>1</w:t>
      </w:r>
      <w:r w:rsidRPr="008D2998">
        <w:rPr>
          <w:sz w:val="24"/>
          <w:szCs w:val="24"/>
        </w:rPr>
        <w:t xml:space="preserve">00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размещения объектов иных видов разрешенного использования - для данной зоны не устанавливается;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Максимальная площадь земельного участка: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ведения садоводства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- </w:t>
      </w:r>
      <w:r w:rsidR="00C073EA" w:rsidRPr="008D2998">
        <w:rPr>
          <w:sz w:val="24"/>
          <w:szCs w:val="24"/>
        </w:rPr>
        <w:t>450</w:t>
      </w:r>
      <w:r w:rsidR="008205E8">
        <w:rPr>
          <w:sz w:val="24"/>
          <w:szCs w:val="24"/>
        </w:rPr>
        <w:t>0</w:t>
      </w:r>
      <w:r w:rsidRPr="008D2998">
        <w:rPr>
          <w:sz w:val="24"/>
          <w:szCs w:val="24"/>
        </w:rPr>
        <w:t xml:space="preserve">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дачного хозяйства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 xml:space="preserve"> 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  <w:t>- 1</w:t>
      </w:r>
      <w:r w:rsidR="00C073EA" w:rsidRPr="008D2998">
        <w:rPr>
          <w:sz w:val="24"/>
          <w:szCs w:val="24"/>
        </w:rPr>
        <w:t>5</w:t>
      </w:r>
      <w:r w:rsidRPr="008D2998">
        <w:rPr>
          <w:sz w:val="24"/>
          <w:szCs w:val="24"/>
        </w:rPr>
        <w:t xml:space="preserve">00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C01835" w:rsidRPr="008D2998" w:rsidRDefault="00C01835" w:rsidP="00C01835">
      <w:pPr>
        <w:spacing w:line="276" w:lineRule="auto"/>
        <w:ind w:left="1134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- для ведения огородничества</w:t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Pr="008D2998">
        <w:rPr>
          <w:sz w:val="24"/>
          <w:szCs w:val="24"/>
        </w:rPr>
        <w:tab/>
      </w:r>
      <w:r w:rsidR="00C073EA" w:rsidRPr="008D2998">
        <w:rPr>
          <w:sz w:val="24"/>
          <w:szCs w:val="24"/>
        </w:rPr>
        <w:t xml:space="preserve">           </w:t>
      </w:r>
      <w:r w:rsidRPr="008D2998">
        <w:rPr>
          <w:sz w:val="24"/>
          <w:szCs w:val="24"/>
        </w:rPr>
        <w:t xml:space="preserve">- </w:t>
      </w:r>
      <w:r w:rsidR="00C073EA" w:rsidRPr="008D2998">
        <w:rPr>
          <w:sz w:val="24"/>
          <w:szCs w:val="24"/>
        </w:rPr>
        <w:t>3</w:t>
      </w:r>
      <w:r w:rsidRPr="008D2998">
        <w:rPr>
          <w:sz w:val="24"/>
          <w:szCs w:val="24"/>
        </w:rPr>
        <w:t xml:space="preserve">00 </w:t>
      </w:r>
      <w:proofErr w:type="spellStart"/>
      <w:r w:rsidRPr="008D2998">
        <w:rPr>
          <w:sz w:val="24"/>
          <w:szCs w:val="24"/>
        </w:rPr>
        <w:t>кв.м</w:t>
      </w:r>
      <w:proofErr w:type="spellEnd"/>
      <w:r w:rsidRPr="008D2998">
        <w:rPr>
          <w:sz w:val="24"/>
          <w:szCs w:val="24"/>
        </w:rPr>
        <w:t>.;</w:t>
      </w:r>
    </w:p>
    <w:p w:rsidR="00A90135" w:rsidRPr="008D2998" w:rsidRDefault="00C01835" w:rsidP="00C073EA">
      <w:pPr>
        <w:pStyle w:val="nienie"/>
        <w:keepLines w:val="0"/>
        <w:tabs>
          <w:tab w:val="num" w:pos="1440"/>
        </w:tabs>
        <w:ind w:left="1134" w:firstLine="0"/>
        <w:rPr>
          <w:rFonts w:ascii="Times New Roman" w:hAnsi="Times New Roman"/>
          <w:szCs w:val="24"/>
        </w:rPr>
      </w:pPr>
      <w:r w:rsidRPr="008D2998">
        <w:rPr>
          <w:rFonts w:ascii="Times New Roman" w:hAnsi="Times New Roman"/>
          <w:szCs w:val="24"/>
        </w:rPr>
        <w:t>- для размещения объектов иных видов разрешенного использования - для д</w:t>
      </w:r>
      <w:r w:rsidR="00C073EA" w:rsidRPr="008D2998">
        <w:rPr>
          <w:rFonts w:ascii="Times New Roman" w:hAnsi="Times New Roman"/>
          <w:szCs w:val="24"/>
        </w:rPr>
        <w:t>анной зоны не устанавливается.</w:t>
      </w:r>
    </w:p>
    <w:p w:rsidR="00C073EA" w:rsidRPr="008D2998" w:rsidRDefault="00C073EA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</w:p>
    <w:p w:rsidR="00A96464" w:rsidRPr="008D2998" w:rsidRDefault="00C073EA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5</w:t>
      </w:r>
      <w:r w:rsidR="00A96464" w:rsidRPr="008D2998">
        <w:rPr>
          <w:sz w:val="24"/>
          <w:szCs w:val="24"/>
        </w:rPr>
        <w:t>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садовых земельных участков 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50</w:t>
      </w:r>
      <w:r w:rsidRPr="008D2998">
        <w:rPr>
          <w:sz w:val="24"/>
          <w:szCs w:val="24"/>
        </w:rPr>
        <w:t xml:space="preserve">. Зоны лесного фонда 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соответствии с ч.6 -7 ст. 36 Градостроительного кодекса Российской Федерации градостроительный регламент не устанавливается для земель лесного фонда,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Томской области в соответствии с федеральными законами.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составе земель лесного фонда могут быть выделены участки, предоставленные для осуществления видов деятельности в сфере охотничьего хозяйства; ведения сельского хозяйства; осуществления научно-исследовательской деятельности, образовательной деятельности;    осуществления     рекреационной     деятельности;     строительства, реконструкции, эксплуатация линий электропередачи, линий связи, дорог, трубопроводов и других линейных объектов, территории объектов культурного наследия, иных установленных законодательством целей.</w:t>
      </w:r>
    </w:p>
    <w:p w:rsidR="00A96464" w:rsidRPr="008D2998" w:rsidRDefault="00A96464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lastRenderedPageBreak/>
        <w:t>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лесного фонда не подлежат установлению.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</w:r>
      <w:r w:rsidRPr="008D2998">
        <w:rPr>
          <w:b/>
          <w:sz w:val="24"/>
          <w:szCs w:val="24"/>
        </w:rPr>
        <w:t>Статья 51</w:t>
      </w:r>
      <w:r w:rsidRPr="008D2998">
        <w:rPr>
          <w:sz w:val="24"/>
          <w:szCs w:val="24"/>
        </w:rPr>
        <w:t xml:space="preserve">. Зоны водных объектов общего пользования </w:t>
      </w: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A90135" w:rsidRPr="008D2998" w:rsidRDefault="00A90135" w:rsidP="00A9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8D2998">
        <w:rPr>
          <w:sz w:val="24"/>
          <w:szCs w:val="24"/>
        </w:rPr>
        <w:tab/>
        <w:t>В соответствии с ч.6-7 ст.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законами.</w:t>
      </w:r>
    </w:p>
    <w:p w:rsidR="00A96464" w:rsidRPr="008D2998" w:rsidRDefault="00A96464" w:rsidP="00A96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4"/>
          <w:szCs w:val="24"/>
        </w:rPr>
      </w:pPr>
      <w:r w:rsidRPr="008D2998">
        <w:rPr>
          <w:sz w:val="24"/>
          <w:szCs w:val="24"/>
        </w:rPr>
        <w:t>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водных объектов общего пользования не подлежат установлению.</w:t>
      </w:r>
    </w:p>
    <w:p w:rsidR="009B5972" w:rsidRPr="008D2998" w:rsidRDefault="009B5972">
      <w:bookmarkStart w:id="1" w:name="_GoBack"/>
      <w:bookmarkEnd w:id="1"/>
    </w:p>
    <w:sectPr w:rsidR="009B5972" w:rsidRPr="008D2998" w:rsidSect="00031DDA">
      <w:pgSz w:w="11906" w:h="16838"/>
      <w:pgMar w:top="1134" w:right="707" w:bottom="851" w:left="1276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49F" w:rsidRDefault="00F2149F" w:rsidP="00987C5C">
      <w:r>
        <w:separator/>
      </w:r>
    </w:p>
  </w:endnote>
  <w:endnote w:type="continuationSeparator" w:id="0">
    <w:p w:rsidR="00F2149F" w:rsidRDefault="00F2149F" w:rsidP="00987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9FB990E-7941-40E0-B0A1-0AC39C70F5F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284A1D9-63E9-4981-A60A-AF362273D3B9}"/>
    <w:embedBold r:id="rId3" w:fontKey="{42B2D27F-A4CE-421C-A88A-35A45FEADB4E}"/>
    <w:embedBoldItalic r:id="rId4" w:fontKey="{C6663BA4-485E-4177-8FA6-9AE873250B94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C297E13-931C-42CA-80F0-3693D639C87F}"/>
    <w:embedItalic r:id="rId6" w:fontKey="{255A064C-F016-44C4-89D8-269CCC0A136D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7" w:fontKey="{36475FB4-65F7-4B80-924B-61C1F4E58F39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BEA18183-9DE2-4A9E-9D82-35F070A03CB1}"/>
  </w:font>
  <w:font w:name="StarSymbol">
    <w:altName w:val="Arial Unicode MS"/>
    <w:charset w:val="02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49F" w:rsidRDefault="00F2149F" w:rsidP="00987C5C">
      <w:r>
        <w:separator/>
      </w:r>
    </w:p>
  </w:footnote>
  <w:footnote w:type="continuationSeparator" w:id="0">
    <w:p w:rsidR="00F2149F" w:rsidRDefault="00F2149F" w:rsidP="00987C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404BF"/>
    <w:multiLevelType w:val="hybridMultilevel"/>
    <w:tmpl w:val="853608C4"/>
    <w:lvl w:ilvl="0" w:tplc="72B4D89C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135"/>
    <w:rsid w:val="000179BF"/>
    <w:rsid w:val="00031DDA"/>
    <w:rsid w:val="00075118"/>
    <w:rsid w:val="000F60A2"/>
    <w:rsid w:val="001143F5"/>
    <w:rsid w:val="00121D8B"/>
    <w:rsid w:val="00284C0B"/>
    <w:rsid w:val="002B46EB"/>
    <w:rsid w:val="002C7E09"/>
    <w:rsid w:val="00311DAA"/>
    <w:rsid w:val="00330143"/>
    <w:rsid w:val="00394996"/>
    <w:rsid w:val="003C7CDE"/>
    <w:rsid w:val="00501C0A"/>
    <w:rsid w:val="005A18A9"/>
    <w:rsid w:val="005C4A58"/>
    <w:rsid w:val="006F2646"/>
    <w:rsid w:val="008164C7"/>
    <w:rsid w:val="008205E8"/>
    <w:rsid w:val="00837600"/>
    <w:rsid w:val="008B0347"/>
    <w:rsid w:val="008D2998"/>
    <w:rsid w:val="00916EF0"/>
    <w:rsid w:val="00923ED2"/>
    <w:rsid w:val="00952F70"/>
    <w:rsid w:val="00987C5C"/>
    <w:rsid w:val="009B272A"/>
    <w:rsid w:val="009B5972"/>
    <w:rsid w:val="009D2CB9"/>
    <w:rsid w:val="00A50FFA"/>
    <w:rsid w:val="00A90135"/>
    <w:rsid w:val="00A96464"/>
    <w:rsid w:val="00B45DE9"/>
    <w:rsid w:val="00C01835"/>
    <w:rsid w:val="00C0577F"/>
    <w:rsid w:val="00C073EA"/>
    <w:rsid w:val="00C2532A"/>
    <w:rsid w:val="00C44895"/>
    <w:rsid w:val="00C720DD"/>
    <w:rsid w:val="00F2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3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A9013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A901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901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90135"/>
    <w:pPr>
      <w:keepNext/>
      <w:ind w:right="141"/>
      <w:jc w:val="center"/>
      <w:outlineLvl w:val="3"/>
    </w:pPr>
    <w:rPr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01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9013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90135"/>
    <w:pPr>
      <w:keepNext/>
      <w:ind w:firstLine="720"/>
      <w:jc w:val="center"/>
      <w:outlineLvl w:val="6"/>
    </w:pPr>
    <w:rPr>
      <w:b/>
      <w:sz w:val="23"/>
      <w:u w:val="single"/>
    </w:rPr>
  </w:style>
  <w:style w:type="paragraph" w:styleId="8">
    <w:name w:val="heading 8"/>
    <w:basedOn w:val="a"/>
    <w:next w:val="a"/>
    <w:link w:val="80"/>
    <w:qFormat/>
    <w:rsid w:val="00A90135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9013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90135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A90135"/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901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90135"/>
    <w:rPr>
      <w:rFonts w:eastAsia="Times New Roman"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90135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90135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A90135"/>
    <w:rPr>
      <w:rFonts w:eastAsia="Times New Roman"/>
      <w:b/>
      <w:sz w:val="23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A90135"/>
    <w:rPr>
      <w:rFonts w:eastAsia="Times New Roman"/>
      <w:i/>
      <w:iCs/>
      <w:lang w:eastAsia="ru-RU"/>
    </w:rPr>
  </w:style>
  <w:style w:type="character" w:customStyle="1" w:styleId="90">
    <w:name w:val="Заголовок 9 Знак"/>
    <w:basedOn w:val="a0"/>
    <w:link w:val="9"/>
    <w:rsid w:val="00A90135"/>
    <w:rPr>
      <w:rFonts w:ascii="Arial" w:eastAsia="Times New Roman" w:hAnsi="Arial" w:cs="Arial"/>
      <w:sz w:val="22"/>
      <w:szCs w:val="22"/>
      <w:lang w:eastAsia="ru-RU"/>
    </w:rPr>
  </w:style>
  <w:style w:type="paragraph" w:styleId="a3">
    <w:name w:val="header"/>
    <w:basedOn w:val="a"/>
    <w:link w:val="a4"/>
    <w:uiPriority w:val="99"/>
    <w:rsid w:val="00A9013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0135"/>
    <w:rPr>
      <w:rFonts w:eastAsia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A90135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0135"/>
    <w:rPr>
      <w:rFonts w:eastAsia="Times New Roman"/>
      <w:sz w:val="20"/>
      <w:szCs w:val="20"/>
      <w:lang w:eastAsia="ru-RU"/>
    </w:rPr>
  </w:style>
  <w:style w:type="character" w:styleId="a7">
    <w:name w:val="page number"/>
    <w:basedOn w:val="a0"/>
    <w:rsid w:val="00A90135"/>
  </w:style>
  <w:style w:type="paragraph" w:styleId="a8">
    <w:name w:val="Balloon Text"/>
    <w:basedOn w:val="a"/>
    <w:link w:val="a9"/>
    <w:uiPriority w:val="99"/>
    <w:rsid w:val="00A901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9013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A90135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A90135"/>
    <w:rPr>
      <w:rFonts w:eastAsia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rsid w:val="00A90135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A9013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90135"/>
    <w:rPr>
      <w:rFonts w:eastAsia="Times New Roman"/>
      <w:sz w:val="20"/>
      <w:szCs w:val="20"/>
      <w:lang w:eastAsia="ru-RU"/>
    </w:rPr>
  </w:style>
  <w:style w:type="paragraph" w:styleId="ad">
    <w:name w:val="List Paragraph"/>
    <w:basedOn w:val="a"/>
    <w:uiPriority w:val="1"/>
    <w:qFormat/>
    <w:rsid w:val="00A90135"/>
    <w:pPr>
      <w:ind w:left="720"/>
      <w:contextualSpacing/>
    </w:pPr>
    <w:rPr>
      <w:sz w:val="24"/>
      <w:szCs w:val="24"/>
      <w:lang w:val="en-US" w:eastAsia="en-US" w:bidi="en-US"/>
    </w:rPr>
  </w:style>
  <w:style w:type="paragraph" w:customStyle="1" w:styleId="S">
    <w:name w:val="S_Маркированный"/>
    <w:basedOn w:val="ae"/>
    <w:link w:val="S0"/>
    <w:autoRedefine/>
    <w:rsid w:val="00A90135"/>
    <w:pPr>
      <w:tabs>
        <w:tab w:val="left" w:pos="1260"/>
      </w:tabs>
      <w:spacing w:line="360" w:lineRule="auto"/>
      <w:contextualSpacing w:val="0"/>
      <w:jc w:val="both"/>
    </w:pPr>
    <w:rPr>
      <w:sz w:val="24"/>
      <w:szCs w:val="24"/>
    </w:rPr>
  </w:style>
  <w:style w:type="paragraph" w:styleId="ae">
    <w:name w:val="List Bullet"/>
    <w:basedOn w:val="a"/>
    <w:rsid w:val="00A90135"/>
    <w:pPr>
      <w:tabs>
        <w:tab w:val="num" w:pos="1361"/>
      </w:tabs>
      <w:ind w:firstLine="1021"/>
      <w:contextualSpacing/>
    </w:pPr>
  </w:style>
  <w:style w:type="character" w:customStyle="1" w:styleId="S0">
    <w:name w:val="S_Маркированный Знак Знак"/>
    <w:basedOn w:val="a0"/>
    <w:link w:val="S"/>
    <w:rsid w:val="00A90135"/>
    <w:rPr>
      <w:rFonts w:eastAsia="Times New Roman"/>
      <w:lang w:eastAsia="ru-RU"/>
    </w:rPr>
  </w:style>
  <w:style w:type="paragraph" w:customStyle="1" w:styleId="S31">
    <w:name w:val="S_Нумерованный_3.1"/>
    <w:basedOn w:val="a"/>
    <w:link w:val="S310"/>
    <w:autoRedefine/>
    <w:rsid w:val="00A90135"/>
    <w:pPr>
      <w:ind w:firstLine="624"/>
      <w:jc w:val="both"/>
    </w:pPr>
    <w:rPr>
      <w:sz w:val="28"/>
      <w:szCs w:val="28"/>
    </w:rPr>
  </w:style>
  <w:style w:type="character" w:customStyle="1" w:styleId="S310">
    <w:name w:val="S_Нумерованный_3.1 Знак Знак"/>
    <w:basedOn w:val="a0"/>
    <w:link w:val="S31"/>
    <w:rsid w:val="00A90135"/>
    <w:rPr>
      <w:rFonts w:eastAsia="Times New Roman"/>
      <w:sz w:val="28"/>
      <w:szCs w:val="28"/>
      <w:lang w:eastAsia="ru-RU"/>
    </w:rPr>
  </w:style>
  <w:style w:type="paragraph" w:styleId="31">
    <w:name w:val="Body Text 3"/>
    <w:basedOn w:val="a"/>
    <w:link w:val="32"/>
    <w:rsid w:val="00A9013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90135"/>
    <w:rPr>
      <w:rFonts w:eastAsia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A90135"/>
    <w:pPr>
      <w:jc w:val="both"/>
    </w:pPr>
    <w:rPr>
      <w:sz w:val="24"/>
    </w:rPr>
  </w:style>
  <w:style w:type="character" w:styleId="af">
    <w:name w:val="Hyperlink"/>
    <w:basedOn w:val="a0"/>
    <w:unhideWhenUsed/>
    <w:rsid w:val="00A90135"/>
    <w:rPr>
      <w:color w:val="000080"/>
      <w:u w:val="single"/>
    </w:rPr>
  </w:style>
  <w:style w:type="character" w:styleId="af0">
    <w:name w:val="FollowedHyperlink"/>
    <w:basedOn w:val="a0"/>
    <w:unhideWhenUsed/>
    <w:rsid w:val="00A90135"/>
    <w:rPr>
      <w:color w:val="800000"/>
      <w:u w:val="single"/>
    </w:rPr>
  </w:style>
  <w:style w:type="paragraph" w:customStyle="1" w:styleId="af1">
    <w:name w:val="пояснилка"/>
    <w:basedOn w:val="a"/>
    <w:link w:val="af2"/>
    <w:rsid w:val="00A90135"/>
    <w:pPr>
      <w:tabs>
        <w:tab w:val="num" w:pos="-142"/>
      </w:tabs>
      <w:ind w:right="284" w:firstLine="709"/>
      <w:jc w:val="both"/>
    </w:pPr>
    <w:rPr>
      <w:sz w:val="28"/>
      <w:szCs w:val="28"/>
    </w:rPr>
  </w:style>
  <w:style w:type="character" w:customStyle="1" w:styleId="af2">
    <w:name w:val="пояснилка Знак"/>
    <w:basedOn w:val="a0"/>
    <w:link w:val="af1"/>
    <w:rsid w:val="00A90135"/>
    <w:rPr>
      <w:rFonts w:eastAsia="Times New Roman"/>
      <w:sz w:val="28"/>
      <w:szCs w:val="28"/>
      <w:lang w:eastAsia="ru-RU"/>
    </w:rPr>
  </w:style>
  <w:style w:type="paragraph" w:customStyle="1" w:styleId="220">
    <w:name w:val="Основной текст 22"/>
    <w:basedOn w:val="a"/>
    <w:rsid w:val="00A90135"/>
    <w:pPr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33">
    <w:name w:val="Основной текст с отступом 3 Знак"/>
    <w:basedOn w:val="a0"/>
    <w:rsid w:val="00A90135"/>
    <w:rPr>
      <w:sz w:val="16"/>
      <w:szCs w:val="16"/>
      <w:lang w:val="ru-RU" w:eastAsia="ru-RU" w:bidi="ar-SA"/>
    </w:rPr>
  </w:style>
  <w:style w:type="paragraph" w:styleId="af3">
    <w:name w:val="Body Text"/>
    <w:basedOn w:val="a"/>
    <w:link w:val="af4"/>
    <w:uiPriority w:val="1"/>
    <w:unhideWhenUsed/>
    <w:qFormat/>
    <w:rsid w:val="00A90135"/>
    <w:pPr>
      <w:spacing w:after="120"/>
    </w:pPr>
  </w:style>
  <w:style w:type="character" w:customStyle="1" w:styleId="af4">
    <w:name w:val="Основной текст Знак"/>
    <w:basedOn w:val="a0"/>
    <w:link w:val="af3"/>
    <w:uiPriority w:val="1"/>
    <w:rsid w:val="00A90135"/>
    <w:rPr>
      <w:rFonts w:eastAsia="Times New Roman"/>
      <w:sz w:val="20"/>
      <w:szCs w:val="20"/>
      <w:lang w:eastAsia="ru-RU"/>
    </w:rPr>
  </w:style>
  <w:style w:type="paragraph" w:styleId="34">
    <w:name w:val="Body Text Indent 3"/>
    <w:basedOn w:val="a"/>
    <w:link w:val="310"/>
    <w:rsid w:val="00A90135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A90135"/>
    <w:rPr>
      <w:rFonts w:ascii="Arial" w:eastAsia="Times New Roman" w:hAnsi="Arial"/>
      <w:sz w:val="16"/>
      <w:szCs w:val="16"/>
      <w:lang w:eastAsia="ru-RU"/>
    </w:rPr>
  </w:style>
  <w:style w:type="paragraph" w:customStyle="1" w:styleId="11">
    <w:name w:val="Красная строка1"/>
    <w:basedOn w:val="af3"/>
    <w:rsid w:val="00A90135"/>
    <w:pPr>
      <w:suppressAutoHyphens/>
      <w:ind w:firstLine="210"/>
    </w:pPr>
    <w:rPr>
      <w:lang w:eastAsia="ar-SA"/>
    </w:rPr>
  </w:style>
  <w:style w:type="character" w:styleId="af5">
    <w:name w:val="annotation reference"/>
    <w:basedOn w:val="a0"/>
    <w:rsid w:val="00A90135"/>
    <w:rPr>
      <w:sz w:val="16"/>
      <w:szCs w:val="16"/>
    </w:rPr>
  </w:style>
  <w:style w:type="paragraph" w:styleId="af6">
    <w:name w:val="annotation text"/>
    <w:basedOn w:val="a"/>
    <w:link w:val="af7"/>
    <w:rsid w:val="00A90135"/>
  </w:style>
  <w:style w:type="character" w:customStyle="1" w:styleId="af7">
    <w:name w:val="Текст примечания Знак"/>
    <w:basedOn w:val="a0"/>
    <w:link w:val="af6"/>
    <w:rsid w:val="00A90135"/>
    <w:rPr>
      <w:rFonts w:eastAsia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rsid w:val="00A90135"/>
    <w:rPr>
      <w:b/>
      <w:bCs/>
    </w:rPr>
  </w:style>
  <w:style w:type="character" w:customStyle="1" w:styleId="af9">
    <w:name w:val="Тема примечания Знак"/>
    <w:basedOn w:val="af7"/>
    <w:link w:val="af8"/>
    <w:rsid w:val="00A90135"/>
    <w:rPr>
      <w:rFonts w:eastAsia="Times New Roman"/>
      <w:b/>
      <w:bCs/>
      <w:sz w:val="20"/>
      <w:szCs w:val="20"/>
      <w:lang w:eastAsia="ru-RU"/>
    </w:rPr>
  </w:style>
  <w:style w:type="paragraph" w:customStyle="1" w:styleId="23">
    <w:name w:val="Основной текст 23"/>
    <w:basedOn w:val="a"/>
    <w:rsid w:val="00A90135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paragraph" w:styleId="afa">
    <w:name w:val="Document Map"/>
    <w:basedOn w:val="a"/>
    <w:link w:val="afb"/>
    <w:rsid w:val="00A90135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rsid w:val="00A9013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c">
    <w:name w:val="Title"/>
    <w:basedOn w:val="a"/>
    <w:link w:val="afd"/>
    <w:qFormat/>
    <w:rsid w:val="00A90135"/>
    <w:pPr>
      <w:ind w:right="-1"/>
      <w:jc w:val="center"/>
    </w:pPr>
    <w:rPr>
      <w:b/>
      <w:sz w:val="28"/>
      <w:szCs w:val="24"/>
    </w:rPr>
  </w:style>
  <w:style w:type="character" w:customStyle="1" w:styleId="afd">
    <w:name w:val="Название Знак"/>
    <w:basedOn w:val="a0"/>
    <w:link w:val="afc"/>
    <w:rsid w:val="00A90135"/>
    <w:rPr>
      <w:rFonts w:eastAsia="Times New Roman"/>
      <w:b/>
      <w:sz w:val="28"/>
      <w:lang w:eastAsia="ru-RU"/>
    </w:rPr>
  </w:style>
  <w:style w:type="paragraph" w:styleId="afe">
    <w:name w:val="caption"/>
    <w:basedOn w:val="a"/>
    <w:next w:val="a"/>
    <w:qFormat/>
    <w:rsid w:val="00A90135"/>
    <w:rPr>
      <w:b/>
      <w:bCs/>
    </w:rPr>
  </w:style>
  <w:style w:type="paragraph" w:styleId="24">
    <w:name w:val="Body Text 2"/>
    <w:basedOn w:val="a"/>
    <w:link w:val="25"/>
    <w:rsid w:val="00A90135"/>
    <w:pPr>
      <w:jc w:val="both"/>
    </w:pPr>
    <w:rPr>
      <w:sz w:val="24"/>
    </w:rPr>
  </w:style>
  <w:style w:type="character" w:customStyle="1" w:styleId="25">
    <w:name w:val="Основной текст 2 Знак"/>
    <w:basedOn w:val="a0"/>
    <w:link w:val="24"/>
    <w:rsid w:val="00A90135"/>
    <w:rPr>
      <w:rFonts w:eastAsia="Times New Roman"/>
      <w:szCs w:val="20"/>
      <w:lang w:eastAsia="ru-RU"/>
    </w:rPr>
  </w:style>
  <w:style w:type="paragraph" w:customStyle="1" w:styleId="14">
    <w:name w:val="Стиль 14 пт По ширине"/>
    <w:basedOn w:val="a"/>
    <w:rsid w:val="00A90135"/>
    <w:pPr>
      <w:jc w:val="both"/>
    </w:pPr>
    <w:rPr>
      <w:sz w:val="28"/>
    </w:rPr>
  </w:style>
  <w:style w:type="paragraph" w:styleId="HTML">
    <w:name w:val="HTML Preformatted"/>
    <w:basedOn w:val="a"/>
    <w:link w:val="HTML0"/>
    <w:uiPriority w:val="99"/>
    <w:rsid w:val="00A90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A90135"/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rsid w:val="00A90135"/>
    <w:pPr>
      <w:widowControl w:val="0"/>
      <w:spacing w:after="0" w:line="240" w:lineRule="auto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styleId="aff">
    <w:name w:val="Block Text"/>
    <w:basedOn w:val="a"/>
    <w:rsid w:val="00A90135"/>
    <w:pPr>
      <w:shd w:val="clear" w:color="auto" w:fill="FFFFFF"/>
      <w:spacing w:before="5" w:line="480" w:lineRule="auto"/>
      <w:ind w:left="426" w:right="14"/>
      <w:jc w:val="both"/>
    </w:pPr>
    <w:rPr>
      <w:rFonts w:ascii="CG Times" w:hAnsi="CG Times"/>
      <w:color w:val="000000"/>
      <w:sz w:val="24"/>
      <w:szCs w:val="18"/>
    </w:rPr>
  </w:style>
  <w:style w:type="character" w:styleId="aff0">
    <w:name w:val="Strong"/>
    <w:basedOn w:val="a0"/>
    <w:qFormat/>
    <w:rsid w:val="00A90135"/>
    <w:rPr>
      <w:b/>
      <w:bCs/>
    </w:rPr>
  </w:style>
  <w:style w:type="paragraph" w:customStyle="1" w:styleId="140">
    <w:name w:val="Стиль Обычный (веб) + 14 пт По ширине Слева:  0 см Первая строка..."/>
    <w:basedOn w:val="a"/>
    <w:next w:val="aff1"/>
    <w:rsid w:val="00A90135"/>
    <w:pPr>
      <w:ind w:firstLine="900"/>
      <w:jc w:val="both"/>
    </w:pPr>
    <w:rPr>
      <w:sz w:val="28"/>
    </w:rPr>
  </w:style>
  <w:style w:type="paragraph" w:styleId="aff1">
    <w:name w:val="Plain Text"/>
    <w:basedOn w:val="a"/>
    <w:link w:val="aff2"/>
    <w:rsid w:val="00A90135"/>
    <w:rPr>
      <w:rFonts w:ascii="Courier New" w:hAnsi="Courier New" w:cs="Courier New"/>
    </w:rPr>
  </w:style>
  <w:style w:type="character" w:customStyle="1" w:styleId="aff2">
    <w:name w:val="Текст Знак"/>
    <w:basedOn w:val="a0"/>
    <w:link w:val="aff1"/>
    <w:rsid w:val="00A9013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0">
    <w:name w:val="Стиль_11"/>
    <w:basedOn w:val="a"/>
    <w:rsid w:val="00A90135"/>
    <w:pPr>
      <w:ind w:firstLine="720"/>
    </w:pPr>
    <w:rPr>
      <w:rFonts w:ascii="Arial" w:hAnsi="Arial"/>
      <w:sz w:val="24"/>
    </w:rPr>
  </w:style>
  <w:style w:type="character" w:styleId="aff3">
    <w:name w:val="Emphasis"/>
    <w:basedOn w:val="a0"/>
    <w:qFormat/>
    <w:rsid w:val="00A90135"/>
    <w:rPr>
      <w:i/>
      <w:iCs/>
    </w:rPr>
  </w:style>
  <w:style w:type="paragraph" w:customStyle="1" w:styleId="top">
    <w:name w:val="top"/>
    <w:basedOn w:val="a"/>
    <w:rsid w:val="00A90135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top1">
    <w:name w:val="top1"/>
    <w:basedOn w:val="a"/>
    <w:rsid w:val="00A90135"/>
    <w:pPr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FR1">
    <w:name w:val="FR1"/>
    <w:rsid w:val="00A90135"/>
    <w:pPr>
      <w:widowControl w:val="0"/>
      <w:spacing w:before="380" w:after="0" w:line="240" w:lineRule="auto"/>
      <w:ind w:left="2720"/>
    </w:pPr>
    <w:rPr>
      <w:rFonts w:ascii="Arial" w:eastAsia="Times New Roman" w:hAnsi="Arial"/>
      <w:snapToGrid w:val="0"/>
      <w:sz w:val="28"/>
      <w:szCs w:val="20"/>
      <w:lang w:eastAsia="ru-RU"/>
    </w:rPr>
  </w:style>
  <w:style w:type="paragraph" w:customStyle="1" w:styleId="text1">
    <w:name w:val="text_1"/>
    <w:basedOn w:val="a"/>
    <w:rsid w:val="00A90135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xl36">
    <w:name w:val="xl36"/>
    <w:basedOn w:val="a"/>
    <w:rsid w:val="00A9013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3">
    <w:name w:val="Стиль1"/>
    <w:basedOn w:val="a"/>
    <w:rsid w:val="00A90135"/>
    <w:pPr>
      <w:ind w:firstLine="709"/>
      <w:jc w:val="both"/>
    </w:pPr>
    <w:rPr>
      <w:sz w:val="28"/>
      <w:szCs w:val="28"/>
    </w:rPr>
  </w:style>
  <w:style w:type="paragraph" w:styleId="aff4">
    <w:name w:val="Body Text First Indent"/>
    <w:basedOn w:val="af3"/>
    <w:link w:val="aff5"/>
    <w:rsid w:val="00A90135"/>
    <w:pPr>
      <w:ind w:firstLine="210"/>
    </w:pPr>
  </w:style>
  <w:style w:type="character" w:customStyle="1" w:styleId="aff5">
    <w:name w:val="Красная строка Знак"/>
    <w:basedOn w:val="af4"/>
    <w:link w:val="aff4"/>
    <w:rsid w:val="00A90135"/>
    <w:rPr>
      <w:rFonts w:eastAsia="Times New Roman"/>
      <w:sz w:val="20"/>
      <w:szCs w:val="20"/>
      <w:lang w:eastAsia="ru-RU"/>
    </w:rPr>
  </w:style>
  <w:style w:type="paragraph" w:styleId="26">
    <w:name w:val="List 2"/>
    <w:basedOn w:val="a"/>
    <w:rsid w:val="00A90135"/>
    <w:pPr>
      <w:ind w:left="566" w:hanging="283"/>
    </w:pPr>
  </w:style>
  <w:style w:type="paragraph" w:styleId="aff6">
    <w:name w:val="List"/>
    <w:basedOn w:val="a"/>
    <w:rsid w:val="00A90135"/>
    <w:pPr>
      <w:ind w:left="283" w:hanging="283"/>
    </w:pPr>
  </w:style>
  <w:style w:type="paragraph" w:customStyle="1" w:styleId="ConsPlusNormal">
    <w:name w:val="ConsPlusNormal"/>
    <w:rsid w:val="00A901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satz-Standardschriftart">
    <w:name w:val="Absatz-Standardschriftart"/>
    <w:rsid w:val="00A90135"/>
  </w:style>
  <w:style w:type="character" w:customStyle="1" w:styleId="WW-Absatz-Standardschriftart">
    <w:name w:val="WW-Absatz-Standardschriftart"/>
    <w:rsid w:val="00A90135"/>
  </w:style>
  <w:style w:type="character" w:customStyle="1" w:styleId="WW-Absatz-Standardschriftart1">
    <w:name w:val="WW-Absatz-Standardschriftart1"/>
    <w:rsid w:val="00A90135"/>
  </w:style>
  <w:style w:type="character" w:customStyle="1" w:styleId="WW8Num6z0">
    <w:name w:val="WW8Num6z0"/>
    <w:rsid w:val="00A90135"/>
    <w:rPr>
      <w:rFonts w:ascii="Symbol" w:hAnsi="Symbol"/>
    </w:rPr>
  </w:style>
  <w:style w:type="character" w:customStyle="1" w:styleId="WW-Absatz-Standardschriftart11">
    <w:name w:val="WW-Absatz-Standardschriftart11"/>
    <w:rsid w:val="00A90135"/>
  </w:style>
  <w:style w:type="character" w:customStyle="1" w:styleId="WW8Num2z1">
    <w:name w:val="WW8Num2z1"/>
    <w:rsid w:val="00A90135"/>
    <w:rPr>
      <w:rFonts w:ascii="Courier New" w:hAnsi="Courier New" w:cs="Courier New"/>
    </w:rPr>
  </w:style>
  <w:style w:type="character" w:customStyle="1" w:styleId="WW8Num2z2">
    <w:name w:val="WW8Num2z2"/>
    <w:rsid w:val="00A90135"/>
    <w:rPr>
      <w:rFonts w:ascii="Wingdings" w:hAnsi="Wingdings"/>
    </w:rPr>
  </w:style>
  <w:style w:type="character" w:customStyle="1" w:styleId="WW8Num2z3">
    <w:name w:val="WW8Num2z3"/>
    <w:rsid w:val="00A90135"/>
    <w:rPr>
      <w:rFonts w:ascii="Symbol" w:hAnsi="Symbol"/>
    </w:rPr>
  </w:style>
  <w:style w:type="character" w:customStyle="1" w:styleId="WW8Num4z0">
    <w:name w:val="WW8Num4z0"/>
    <w:rsid w:val="00A90135"/>
    <w:rPr>
      <w:rFonts w:ascii="Symbol" w:hAnsi="Symbol"/>
    </w:rPr>
  </w:style>
  <w:style w:type="character" w:customStyle="1" w:styleId="WW8Num4z1">
    <w:name w:val="WW8Num4z1"/>
    <w:rsid w:val="00A90135"/>
    <w:rPr>
      <w:rFonts w:ascii="Courier New" w:hAnsi="Courier New" w:cs="Courier New"/>
    </w:rPr>
  </w:style>
  <w:style w:type="character" w:customStyle="1" w:styleId="WW8Num4z2">
    <w:name w:val="WW8Num4z2"/>
    <w:rsid w:val="00A90135"/>
    <w:rPr>
      <w:rFonts w:ascii="Wingdings" w:hAnsi="Wingdings"/>
    </w:rPr>
  </w:style>
  <w:style w:type="character" w:customStyle="1" w:styleId="WW8Num9z0">
    <w:name w:val="WW8Num9z0"/>
    <w:rsid w:val="00A90135"/>
    <w:rPr>
      <w:rFonts w:ascii="Symbol" w:eastAsia="Times New Roman" w:hAnsi="Symbol" w:cs="Times New Roman"/>
    </w:rPr>
  </w:style>
  <w:style w:type="character" w:customStyle="1" w:styleId="WW8Num9z1">
    <w:name w:val="WW8Num9z1"/>
    <w:rsid w:val="00A90135"/>
    <w:rPr>
      <w:rFonts w:ascii="Courier New" w:hAnsi="Courier New" w:cs="Courier New"/>
    </w:rPr>
  </w:style>
  <w:style w:type="character" w:customStyle="1" w:styleId="WW8Num9z2">
    <w:name w:val="WW8Num9z2"/>
    <w:rsid w:val="00A90135"/>
    <w:rPr>
      <w:rFonts w:ascii="Wingdings" w:hAnsi="Wingdings"/>
    </w:rPr>
  </w:style>
  <w:style w:type="character" w:customStyle="1" w:styleId="WW8Num9z3">
    <w:name w:val="WW8Num9z3"/>
    <w:rsid w:val="00A90135"/>
    <w:rPr>
      <w:rFonts w:ascii="Symbol" w:hAnsi="Symbol"/>
    </w:rPr>
  </w:style>
  <w:style w:type="character" w:customStyle="1" w:styleId="WW8Num11z0">
    <w:name w:val="WW8Num11z0"/>
    <w:rsid w:val="00A90135"/>
    <w:rPr>
      <w:rFonts w:ascii="Symbol" w:hAnsi="Symbol"/>
    </w:rPr>
  </w:style>
  <w:style w:type="character" w:customStyle="1" w:styleId="WW8Num11z1">
    <w:name w:val="WW8Num11z1"/>
    <w:rsid w:val="00A90135"/>
    <w:rPr>
      <w:rFonts w:ascii="Courier New" w:hAnsi="Courier New" w:cs="Courier New"/>
    </w:rPr>
  </w:style>
  <w:style w:type="character" w:customStyle="1" w:styleId="WW8Num11z2">
    <w:name w:val="WW8Num11z2"/>
    <w:rsid w:val="00A90135"/>
    <w:rPr>
      <w:rFonts w:ascii="Wingdings" w:hAnsi="Wingdings"/>
    </w:rPr>
  </w:style>
  <w:style w:type="character" w:customStyle="1" w:styleId="WW8Num12z0">
    <w:name w:val="WW8Num12z0"/>
    <w:rsid w:val="00A90135"/>
    <w:rPr>
      <w:u w:val="single"/>
    </w:rPr>
  </w:style>
  <w:style w:type="character" w:customStyle="1" w:styleId="WW8Num14z0">
    <w:name w:val="WW8Num14z0"/>
    <w:rsid w:val="00A90135"/>
    <w:rPr>
      <w:rFonts w:ascii="Symbol" w:hAnsi="Symbol"/>
    </w:rPr>
  </w:style>
  <w:style w:type="character" w:customStyle="1" w:styleId="WW8Num14z1">
    <w:name w:val="WW8Num14z1"/>
    <w:rsid w:val="00A90135"/>
    <w:rPr>
      <w:rFonts w:ascii="Courier New" w:hAnsi="Courier New" w:cs="Courier New"/>
    </w:rPr>
  </w:style>
  <w:style w:type="character" w:customStyle="1" w:styleId="WW8Num14z2">
    <w:name w:val="WW8Num14z2"/>
    <w:rsid w:val="00A90135"/>
    <w:rPr>
      <w:rFonts w:ascii="Wingdings" w:hAnsi="Wingdings"/>
    </w:rPr>
  </w:style>
  <w:style w:type="character" w:customStyle="1" w:styleId="WW8Num17z0">
    <w:name w:val="WW8Num17z0"/>
    <w:rsid w:val="00A90135"/>
    <w:rPr>
      <w:rFonts w:ascii="Times New Roman" w:eastAsia="Times New Roman" w:hAnsi="Times New Roman" w:cs="Times New Roman"/>
    </w:rPr>
  </w:style>
  <w:style w:type="character" w:customStyle="1" w:styleId="WW8Num17z1">
    <w:name w:val="WW8Num17z1"/>
    <w:rsid w:val="00A90135"/>
    <w:rPr>
      <w:rFonts w:ascii="Courier New" w:hAnsi="Courier New"/>
    </w:rPr>
  </w:style>
  <w:style w:type="character" w:customStyle="1" w:styleId="WW8Num17z2">
    <w:name w:val="WW8Num17z2"/>
    <w:rsid w:val="00A90135"/>
    <w:rPr>
      <w:rFonts w:ascii="Wingdings" w:hAnsi="Wingdings"/>
    </w:rPr>
  </w:style>
  <w:style w:type="character" w:customStyle="1" w:styleId="WW8Num17z3">
    <w:name w:val="WW8Num17z3"/>
    <w:rsid w:val="00A90135"/>
    <w:rPr>
      <w:rFonts w:ascii="Symbol" w:hAnsi="Symbol"/>
    </w:rPr>
  </w:style>
  <w:style w:type="character" w:customStyle="1" w:styleId="WW8Num21z0">
    <w:name w:val="WW8Num21z0"/>
    <w:rsid w:val="00A90135"/>
    <w:rPr>
      <w:rFonts w:ascii="Symbol" w:hAnsi="Symbol"/>
    </w:rPr>
  </w:style>
  <w:style w:type="character" w:customStyle="1" w:styleId="WW8Num21z1">
    <w:name w:val="WW8Num21z1"/>
    <w:rsid w:val="00A90135"/>
    <w:rPr>
      <w:rFonts w:ascii="Courier New" w:hAnsi="Courier New" w:cs="Courier New"/>
    </w:rPr>
  </w:style>
  <w:style w:type="character" w:customStyle="1" w:styleId="WW8Num21z2">
    <w:name w:val="WW8Num21z2"/>
    <w:rsid w:val="00A90135"/>
    <w:rPr>
      <w:rFonts w:ascii="Wingdings" w:hAnsi="Wingdings"/>
    </w:rPr>
  </w:style>
  <w:style w:type="character" w:customStyle="1" w:styleId="WW8Num28z0">
    <w:name w:val="WW8Num28z0"/>
    <w:rsid w:val="00A90135"/>
    <w:rPr>
      <w:rFonts w:ascii="Times New Roman" w:eastAsia="Times New Roman" w:hAnsi="Times New Roman" w:cs="Times New Roman"/>
    </w:rPr>
  </w:style>
  <w:style w:type="character" w:customStyle="1" w:styleId="15">
    <w:name w:val="Основной шрифт абзаца1"/>
    <w:rsid w:val="00A90135"/>
  </w:style>
  <w:style w:type="character" w:customStyle="1" w:styleId="aff7">
    <w:name w:val="Маркеры списка"/>
    <w:rsid w:val="00A90135"/>
    <w:rPr>
      <w:rFonts w:ascii="StarSymbol" w:eastAsia="StarSymbol" w:hAnsi="StarSymbol" w:cs="StarSymbol"/>
      <w:sz w:val="18"/>
      <w:szCs w:val="18"/>
    </w:rPr>
  </w:style>
  <w:style w:type="character" w:customStyle="1" w:styleId="aff8">
    <w:name w:val="Символ нумерации"/>
    <w:rsid w:val="00A90135"/>
  </w:style>
  <w:style w:type="paragraph" w:customStyle="1" w:styleId="aff9">
    <w:name w:val="Заголовок"/>
    <w:basedOn w:val="a"/>
    <w:next w:val="af3"/>
    <w:rsid w:val="00A90135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6">
    <w:name w:val="Название1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18">
    <w:name w:val="Название объекта1"/>
    <w:basedOn w:val="a"/>
    <w:next w:val="a"/>
    <w:rsid w:val="00A90135"/>
    <w:pPr>
      <w:suppressAutoHyphens/>
    </w:pPr>
    <w:rPr>
      <w:b/>
      <w:bCs/>
      <w:lang w:eastAsia="ar-SA"/>
    </w:rPr>
  </w:style>
  <w:style w:type="paragraph" w:styleId="affa">
    <w:name w:val="Subtitle"/>
    <w:basedOn w:val="aff9"/>
    <w:next w:val="af3"/>
    <w:link w:val="affb"/>
    <w:qFormat/>
    <w:rsid w:val="00A90135"/>
    <w:pPr>
      <w:jc w:val="center"/>
    </w:pPr>
    <w:rPr>
      <w:i/>
      <w:iCs/>
    </w:rPr>
  </w:style>
  <w:style w:type="character" w:customStyle="1" w:styleId="affb">
    <w:name w:val="Подзаголовок Знак"/>
    <w:basedOn w:val="a0"/>
    <w:link w:val="affa"/>
    <w:rsid w:val="00A90135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customStyle="1" w:styleId="12pt">
    <w:name w:val="Основной текст с отступом + 12 pt"/>
    <w:basedOn w:val="aa"/>
    <w:rsid w:val="00A90135"/>
    <w:pPr>
      <w:suppressAutoHyphens/>
      <w:spacing w:after="0"/>
      <w:ind w:left="0"/>
      <w:jc w:val="both"/>
    </w:pPr>
    <w:rPr>
      <w:b/>
      <w:color w:val="000000"/>
      <w:sz w:val="24"/>
      <w:szCs w:val="24"/>
      <w:lang w:eastAsia="ar-SA"/>
    </w:rPr>
  </w:style>
  <w:style w:type="paragraph" w:customStyle="1" w:styleId="affc">
    <w:name w:val="Содержимое таблицы"/>
    <w:basedOn w:val="a"/>
    <w:rsid w:val="00A90135"/>
    <w:pPr>
      <w:suppressLineNumbers/>
      <w:suppressAutoHyphens/>
    </w:pPr>
    <w:rPr>
      <w:lang w:eastAsia="ar-SA"/>
    </w:rPr>
  </w:style>
  <w:style w:type="paragraph" w:customStyle="1" w:styleId="affd">
    <w:name w:val="Заголовок таблицы"/>
    <w:basedOn w:val="affc"/>
    <w:rsid w:val="00A90135"/>
    <w:pPr>
      <w:jc w:val="center"/>
    </w:pPr>
    <w:rPr>
      <w:b/>
      <w:bCs/>
      <w:i/>
      <w:iCs/>
    </w:rPr>
  </w:style>
  <w:style w:type="paragraph" w:customStyle="1" w:styleId="affe">
    <w:name w:val="Содержимое врезки"/>
    <w:basedOn w:val="af3"/>
    <w:rsid w:val="00A90135"/>
    <w:pPr>
      <w:suppressAutoHyphens/>
      <w:spacing w:after="0"/>
      <w:jc w:val="center"/>
    </w:pPr>
    <w:rPr>
      <w:sz w:val="36"/>
      <w:szCs w:val="24"/>
      <w:lang w:eastAsia="ar-SA"/>
    </w:rPr>
  </w:style>
  <w:style w:type="paragraph" w:customStyle="1" w:styleId="19">
    <w:name w:val="заголовок 1"/>
    <w:basedOn w:val="a"/>
    <w:next w:val="a"/>
    <w:rsid w:val="00A90135"/>
    <w:pPr>
      <w:keepNext/>
      <w:jc w:val="center"/>
    </w:pPr>
    <w:rPr>
      <w:b/>
      <w:sz w:val="28"/>
    </w:rPr>
  </w:style>
  <w:style w:type="character" w:customStyle="1" w:styleId="WW8Num1z0">
    <w:name w:val="WW8Num1z0"/>
    <w:rsid w:val="00A90135"/>
    <w:rPr>
      <w:rFonts w:ascii="Symbol" w:hAnsi="Symbol"/>
    </w:rPr>
  </w:style>
  <w:style w:type="character" w:customStyle="1" w:styleId="WW8Num2z0">
    <w:name w:val="WW8Num2z0"/>
    <w:rsid w:val="00A90135"/>
    <w:rPr>
      <w:rFonts w:ascii="Symbol" w:hAnsi="Symbol"/>
    </w:rPr>
  </w:style>
  <w:style w:type="character" w:customStyle="1" w:styleId="WW8Num3z0">
    <w:name w:val="WW8Num3z0"/>
    <w:rsid w:val="00A90135"/>
    <w:rPr>
      <w:rFonts w:ascii="Symbol" w:hAnsi="Symbol"/>
    </w:rPr>
  </w:style>
  <w:style w:type="character" w:customStyle="1" w:styleId="WW8Num5z0">
    <w:name w:val="WW8Num5z0"/>
    <w:rsid w:val="00A90135"/>
    <w:rPr>
      <w:rFonts w:ascii="Symbol" w:hAnsi="Symbol"/>
    </w:rPr>
  </w:style>
  <w:style w:type="character" w:customStyle="1" w:styleId="WW8Num7z0">
    <w:name w:val="WW8Num7z0"/>
    <w:rsid w:val="00A90135"/>
    <w:rPr>
      <w:rFonts w:ascii="Symbol" w:hAnsi="Symbol"/>
    </w:rPr>
  </w:style>
  <w:style w:type="character" w:customStyle="1" w:styleId="WW8Num8z0">
    <w:name w:val="WW8Num8z0"/>
    <w:rsid w:val="00A90135"/>
    <w:rPr>
      <w:rFonts w:ascii="Symbol" w:hAnsi="Symbol"/>
    </w:rPr>
  </w:style>
  <w:style w:type="character" w:customStyle="1" w:styleId="WW8Num10z0">
    <w:name w:val="WW8Num10z0"/>
    <w:rsid w:val="00A90135"/>
    <w:rPr>
      <w:rFonts w:ascii="Symbol" w:hAnsi="Symbol"/>
    </w:rPr>
  </w:style>
  <w:style w:type="character" w:customStyle="1" w:styleId="WW8Num13z0">
    <w:name w:val="WW8Num13z0"/>
    <w:rsid w:val="00A90135"/>
    <w:rPr>
      <w:rFonts w:ascii="Symbol" w:hAnsi="Symbol"/>
    </w:rPr>
  </w:style>
  <w:style w:type="character" w:customStyle="1" w:styleId="WW8Num15z0">
    <w:name w:val="WW8Num15z0"/>
    <w:rsid w:val="00A90135"/>
    <w:rPr>
      <w:rFonts w:ascii="Symbol" w:hAnsi="Symbol"/>
    </w:rPr>
  </w:style>
  <w:style w:type="character" w:customStyle="1" w:styleId="WW8Num16z0">
    <w:name w:val="WW8Num16z0"/>
    <w:rsid w:val="00A90135"/>
    <w:rPr>
      <w:rFonts w:ascii="Symbol" w:hAnsi="Symbol"/>
    </w:rPr>
  </w:style>
  <w:style w:type="character" w:customStyle="1" w:styleId="WW8Num18z0">
    <w:name w:val="WW8Num18z0"/>
    <w:rsid w:val="00A90135"/>
    <w:rPr>
      <w:rFonts w:ascii="Symbol" w:hAnsi="Symbol"/>
    </w:rPr>
  </w:style>
  <w:style w:type="character" w:customStyle="1" w:styleId="WW8Num20z0">
    <w:name w:val="WW8Num20z0"/>
    <w:rsid w:val="00A90135"/>
    <w:rPr>
      <w:rFonts w:ascii="Symbol" w:hAnsi="Symbol"/>
    </w:rPr>
  </w:style>
  <w:style w:type="character" w:customStyle="1" w:styleId="WW8Num20z1">
    <w:name w:val="WW8Num20z1"/>
    <w:rsid w:val="00A90135"/>
    <w:rPr>
      <w:rFonts w:ascii="Courier New" w:hAnsi="Courier New" w:cs="Courier New"/>
    </w:rPr>
  </w:style>
  <w:style w:type="character" w:customStyle="1" w:styleId="WW8Num20z2">
    <w:name w:val="WW8Num20z2"/>
    <w:rsid w:val="00A90135"/>
    <w:rPr>
      <w:rFonts w:ascii="Wingdings" w:hAnsi="Wingdings"/>
    </w:rPr>
  </w:style>
  <w:style w:type="character" w:customStyle="1" w:styleId="WW8Num22z0">
    <w:name w:val="WW8Num22z0"/>
    <w:rsid w:val="00A90135"/>
    <w:rPr>
      <w:rFonts w:ascii="Symbol" w:hAnsi="Symbol"/>
    </w:rPr>
  </w:style>
  <w:style w:type="character" w:customStyle="1" w:styleId="WW8Num22z1">
    <w:name w:val="WW8Num22z1"/>
    <w:rsid w:val="00A90135"/>
    <w:rPr>
      <w:rFonts w:ascii="Courier New" w:hAnsi="Courier New" w:cs="Courier New"/>
    </w:rPr>
  </w:style>
  <w:style w:type="character" w:customStyle="1" w:styleId="WW8Num22z2">
    <w:name w:val="WW8Num22z2"/>
    <w:rsid w:val="00A90135"/>
    <w:rPr>
      <w:rFonts w:ascii="Wingdings" w:hAnsi="Wingdings"/>
    </w:rPr>
  </w:style>
  <w:style w:type="character" w:customStyle="1" w:styleId="WW8Num23z0">
    <w:name w:val="WW8Num23z0"/>
    <w:rsid w:val="00A90135"/>
    <w:rPr>
      <w:rFonts w:ascii="Symbol" w:hAnsi="Symbol"/>
    </w:rPr>
  </w:style>
  <w:style w:type="character" w:customStyle="1" w:styleId="WW8Num23z1">
    <w:name w:val="WW8Num23z1"/>
    <w:rsid w:val="00A90135"/>
    <w:rPr>
      <w:rFonts w:ascii="Courier New" w:hAnsi="Courier New" w:cs="Courier New"/>
    </w:rPr>
  </w:style>
  <w:style w:type="character" w:customStyle="1" w:styleId="WW8Num23z2">
    <w:name w:val="WW8Num23z2"/>
    <w:rsid w:val="00A90135"/>
    <w:rPr>
      <w:rFonts w:ascii="Wingdings" w:hAnsi="Wingdings"/>
    </w:rPr>
  </w:style>
  <w:style w:type="character" w:customStyle="1" w:styleId="WW8Num24z0">
    <w:name w:val="WW8Num24z0"/>
    <w:rsid w:val="00A90135"/>
    <w:rPr>
      <w:rFonts w:ascii="Symbol" w:hAnsi="Symbol"/>
    </w:rPr>
  </w:style>
  <w:style w:type="character" w:customStyle="1" w:styleId="WW8Num24z1">
    <w:name w:val="WW8Num24z1"/>
    <w:rsid w:val="00A90135"/>
    <w:rPr>
      <w:rFonts w:ascii="Courier New" w:hAnsi="Courier New" w:cs="Courier New"/>
    </w:rPr>
  </w:style>
  <w:style w:type="character" w:customStyle="1" w:styleId="WW8Num24z2">
    <w:name w:val="WW8Num24z2"/>
    <w:rsid w:val="00A90135"/>
    <w:rPr>
      <w:rFonts w:ascii="Wingdings" w:hAnsi="Wingdings"/>
    </w:rPr>
  </w:style>
  <w:style w:type="character" w:customStyle="1" w:styleId="WW8Num25z0">
    <w:name w:val="WW8Num25z0"/>
    <w:rsid w:val="00A90135"/>
    <w:rPr>
      <w:rFonts w:ascii="Symbol" w:hAnsi="Symbol"/>
    </w:rPr>
  </w:style>
  <w:style w:type="character" w:customStyle="1" w:styleId="WW8Num25z1">
    <w:name w:val="WW8Num25z1"/>
    <w:rsid w:val="00A90135"/>
    <w:rPr>
      <w:rFonts w:ascii="Courier New" w:hAnsi="Courier New" w:cs="Courier New"/>
    </w:rPr>
  </w:style>
  <w:style w:type="character" w:customStyle="1" w:styleId="WW8Num25z2">
    <w:name w:val="WW8Num25z2"/>
    <w:rsid w:val="00A90135"/>
    <w:rPr>
      <w:rFonts w:ascii="Wingdings" w:hAnsi="Wingdings"/>
    </w:rPr>
  </w:style>
  <w:style w:type="character" w:customStyle="1" w:styleId="WW8Num26z0">
    <w:name w:val="WW8Num26z0"/>
    <w:rsid w:val="00A90135"/>
    <w:rPr>
      <w:rFonts w:ascii="Symbol" w:hAnsi="Symbol"/>
    </w:rPr>
  </w:style>
  <w:style w:type="character" w:customStyle="1" w:styleId="WW8Num32z0">
    <w:name w:val="WW8Num32z0"/>
    <w:rsid w:val="00A90135"/>
    <w:rPr>
      <w:rFonts w:ascii="Symbol" w:hAnsi="Symbol"/>
    </w:rPr>
  </w:style>
  <w:style w:type="character" w:customStyle="1" w:styleId="WW8Num32z1">
    <w:name w:val="WW8Num32z1"/>
    <w:rsid w:val="00A90135"/>
    <w:rPr>
      <w:rFonts w:ascii="Courier New" w:hAnsi="Courier New" w:cs="Courier New"/>
    </w:rPr>
  </w:style>
  <w:style w:type="character" w:customStyle="1" w:styleId="WW8Num32z2">
    <w:name w:val="WW8Num32z2"/>
    <w:rsid w:val="00A90135"/>
    <w:rPr>
      <w:rFonts w:ascii="Wingdings" w:hAnsi="Wingdings"/>
    </w:rPr>
  </w:style>
  <w:style w:type="character" w:customStyle="1" w:styleId="35">
    <w:name w:val="Основной шрифт абзаца3"/>
    <w:rsid w:val="00A90135"/>
  </w:style>
  <w:style w:type="character" w:customStyle="1" w:styleId="WW8Num26z1">
    <w:name w:val="WW8Num26z1"/>
    <w:rsid w:val="00A90135"/>
    <w:rPr>
      <w:rFonts w:ascii="Courier New" w:hAnsi="Courier New" w:cs="Courier New"/>
    </w:rPr>
  </w:style>
  <w:style w:type="character" w:customStyle="1" w:styleId="WW8Num26z2">
    <w:name w:val="WW8Num26z2"/>
    <w:rsid w:val="00A90135"/>
    <w:rPr>
      <w:rFonts w:ascii="Wingdings" w:hAnsi="Wingdings"/>
    </w:rPr>
  </w:style>
  <w:style w:type="character" w:customStyle="1" w:styleId="WW8Num27z0">
    <w:name w:val="WW8Num27z0"/>
    <w:rsid w:val="00A90135"/>
    <w:rPr>
      <w:rFonts w:ascii="Symbol" w:hAnsi="Symbol"/>
    </w:rPr>
  </w:style>
  <w:style w:type="character" w:customStyle="1" w:styleId="WW8Num27z1">
    <w:name w:val="WW8Num27z1"/>
    <w:rsid w:val="00A90135"/>
    <w:rPr>
      <w:rFonts w:ascii="Courier New" w:hAnsi="Courier New" w:cs="Courier New"/>
    </w:rPr>
  </w:style>
  <w:style w:type="character" w:customStyle="1" w:styleId="WW8Num27z2">
    <w:name w:val="WW8Num27z2"/>
    <w:rsid w:val="00A90135"/>
    <w:rPr>
      <w:rFonts w:ascii="Wingdings" w:hAnsi="Wingdings"/>
    </w:rPr>
  </w:style>
  <w:style w:type="character" w:customStyle="1" w:styleId="WW8Num19z0">
    <w:name w:val="WW8Num19z0"/>
    <w:rsid w:val="00A90135"/>
    <w:rPr>
      <w:rFonts w:ascii="Symbol" w:hAnsi="Symbol"/>
    </w:rPr>
  </w:style>
  <w:style w:type="character" w:customStyle="1" w:styleId="WW8Num28z1">
    <w:name w:val="WW8Num28z1"/>
    <w:rsid w:val="00A90135"/>
    <w:rPr>
      <w:rFonts w:ascii="Courier New" w:hAnsi="Courier New" w:cs="Courier New"/>
    </w:rPr>
  </w:style>
  <w:style w:type="character" w:customStyle="1" w:styleId="WW8Num28z2">
    <w:name w:val="WW8Num28z2"/>
    <w:rsid w:val="00A90135"/>
    <w:rPr>
      <w:rFonts w:ascii="Wingdings" w:hAnsi="Wingdings"/>
    </w:rPr>
  </w:style>
  <w:style w:type="character" w:customStyle="1" w:styleId="WW8Num29z0">
    <w:name w:val="WW8Num29z0"/>
    <w:rsid w:val="00A90135"/>
    <w:rPr>
      <w:rFonts w:ascii="Symbol" w:hAnsi="Symbol"/>
    </w:rPr>
  </w:style>
  <w:style w:type="character" w:customStyle="1" w:styleId="WW8Num29z1">
    <w:name w:val="WW8Num29z1"/>
    <w:rsid w:val="00A90135"/>
    <w:rPr>
      <w:rFonts w:ascii="Courier New" w:hAnsi="Courier New" w:cs="Courier New"/>
    </w:rPr>
  </w:style>
  <w:style w:type="character" w:customStyle="1" w:styleId="WW8Num29z2">
    <w:name w:val="WW8Num29z2"/>
    <w:rsid w:val="00A90135"/>
    <w:rPr>
      <w:rFonts w:ascii="Wingdings" w:hAnsi="Wingdings"/>
    </w:rPr>
  </w:style>
  <w:style w:type="character" w:customStyle="1" w:styleId="WW8Num30z0">
    <w:name w:val="WW8Num30z0"/>
    <w:rsid w:val="00A90135"/>
    <w:rPr>
      <w:rFonts w:ascii="Symbol" w:hAnsi="Symbol"/>
    </w:rPr>
  </w:style>
  <w:style w:type="character" w:customStyle="1" w:styleId="WW8Num30z1">
    <w:name w:val="WW8Num30z1"/>
    <w:rsid w:val="00A90135"/>
    <w:rPr>
      <w:rFonts w:ascii="Courier New" w:hAnsi="Courier New" w:cs="Courier New"/>
    </w:rPr>
  </w:style>
  <w:style w:type="character" w:customStyle="1" w:styleId="WW8Num30z2">
    <w:name w:val="WW8Num30z2"/>
    <w:rsid w:val="00A90135"/>
    <w:rPr>
      <w:rFonts w:ascii="Wingdings" w:hAnsi="Wingdings"/>
    </w:rPr>
  </w:style>
  <w:style w:type="character" w:customStyle="1" w:styleId="WW8Num31z0">
    <w:name w:val="WW8Num31z0"/>
    <w:rsid w:val="00A90135"/>
    <w:rPr>
      <w:rFonts w:ascii="Symbol" w:hAnsi="Symbol"/>
    </w:rPr>
  </w:style>
  <w:style w:type="character" w:customStyle="1" w:styleId="WW8Num31z1">
    <w:name w:val="WW8Num31z1"/>
    <w:rsid w:val="00A90135"/>
    <w:rPr>
      <w:rFonts w:ascii="Courier New" w:hAnsi="Courier New" w:cs="Courier New"/>
    </w:rPr>
  </w:style>
  <w:style w:type="character" w:customStyle="1" w:styleId="WW8Num31z2">
    <w:name w:val="WW8Num31z2"/>
    <w:rsid w:val="00A90135"/>
    <w:rPr>
      <w:rFonts w:ascii="Wingdings" w:hAnsi="Wingdings"/>
    </w:rPr>
  </w:style>
  <w:style w:type="character" w:customStyle="1" w:styleId="27">
    <w:name w:val="Основной шрифт абзаца2"/>
    <w:rsid w:val="00A90135"/>
  </w:style>
  <w:style w:type="character" w:customStyle="1" w:styleId="WW8Num3z1">
    <w:name w:val="WW8Num3z1"/>
    <w:rsid w:val="00A90135"/>
    <w:rPr>
      <w:rFonts w:ascii="Courier New" w:hAnsi="Courier New" w:cs="Courier New"/>
    </w:rPr>
  </w:style>
  <w:style w:type="character" w:customStyle="1" w:styleId="WW8Num3z2">
    <w:name w:val="WW8Num3z2"/>
    <w:rsid w:val="00A90135"/>
    <w:rPr>
      <w:rFonts w:ascii="Wingdings" w:hAnsi="Wingdings"/>
    </w:rPr>
  </w:style>
  <w:style w:type="character" w:customStyle="1" w:styleId="WW8Num5z1">
    <w:name w:val="WW8Num5z1"/>
    <w:rsid w:val="00A90135"/>
    <w:rPr>
      <w:rFonts w:ascii="Courier New" w:hAnsi="Courier New" w:cs="Courier New"/>
    </w:rPr>
  </w:style>
  <w:style w:type="character" w:customStyle="1" w:styleId="WW8Num5z2">
    <w:name w:val="WW8Num5z2"/>
    <w:rsid w:val="00A90135"/>
    <w:rPr>
      <w:rFonts w:ascii="Wingdings" w:hAnsi="Wingdings"/>
    </w:rPr>
  </w:style>
  <w:style w:type="character" w:customStyle="1" w:styleId="WW8Num7z1">
    <w:name w:val="WW8Num7z1"/>
    <w:rsid w:val="00A90135"/>
    <w:rPr>
      <w:rFonts w:ascii="Courier New" w:hAnsi="Courier New" w:cs="Courier New"/>
    </w:rPr>
  </w:style>
  <w:style w:type="character" w:customStyle="1" w:styleId="WW8Num7z2">
    <w:name w:val="WW8Num7z2"/>
    <w:rsid w:val="00A90135"/>
    <w:rPr>
      <w:rFonts w:ascii="Wingdings" w:hAnsi="Wingdings"/>
    </w:rPr>
  </w:style>
  <w:style w:type="character" w:customStyle="1" w:styleId="WW8Num8z1">
    <w:name w:val="WW8Num8z1"/>
    <w:rsid w:val="00A90135"/>
    <w:rPr>
      <w:rFonts w:ascii="Courier New" w:hAnsi="Courier New" w:cs="Courier New"/>
    </w:rPr>
  </w:style>
  <w:style w:type="character" w:customStyle="1" w:styleId="WW8Num8z2">
    <w:name w:val="WW8Num8z2"/>
    <w:rsid w:val="00A90135"/>
    <w:rPr>
      <w:rFonts w:ascii="Wingdings" w:hAnsi="Wingdings"/>
    </w:rPr>
  </w:style>
  <w:style w:type="character" w:customStyle="1" w:styleId="WW8Num10z1">
    <w:name w:val="WW8Num10z1"/>
    <w:rsid w:val="00A90135"/>
    <w:rPr>
      <w:rFonts w:ascii="Courier New" w:hAnsi="Courier New" w:cs="Courier New"/>
    </w:rPr>
  </w:style>
  <w:style w:type="character" w:customStyle="1" w:styleId="WW8Num10z2">
    <w:name w:val="WW8Num10z2"/>
    <w:rsid w:val="00A90135"/>
    <w:rPr>
      <w:rFonts w:ascii="Wingdings" w:hAnsi="Wingdings"/>
    </w:rPr>
  </w:style>
  <w:style w:type="character" w:customStyle="1" w:styleId="WW8Num15z1">
    <w:name w:val="WW8Num15z1"/>
    <w:rsid w:val="00A90135"/>
    <w:rPr>
      <w:rFonts w:ascii="Courier New" w:hAnsi="Courier New" w:cs="Courier New"/>
    </w:rPr>
  </w:style>
  <w:style w:type="character" w:customStyle="1" w:styleId="WW8Num15z2">
    <w:name w:val="WW8Num15z2"/>
    <w:rsid w:val="00A90135"/>
    <w:rPr>
      <w:rFonts w:ascii="Wingdings" w:hAnsi="Wingdings"/>
    </w:rPr>
  </w:style>
  <w:style w:type="character" w:customStyle="1" w:styleId="WW8Num16z1">
    <w:name w:val="WW8Num16z1"/>
    <w:rsid w:val="00A90135"/>
    <w:rPr>
      <w:rFonts w:ascii="Courier New" w:hAnsi="Courier New" w:cs="Courier New"/>
    </w:rPr>
  </w:style>
  <w:style w:type="character" w:customStyle="1" w:styleId="WW8Num16z2">
    <w:name w:val="WW8Num16z2"/>
    <w:rsid w:val="00A90135"/>
    <w:rPr>
      <w:rFonts w:ascii="Wingdings" w:hAnsi="Wingdings"/>
    </w:rPr>
  </w:style>
  <w:style w:type="character" w:customStyle="1" w:styleId="WW8Num18z1">
    <w:name w:val="WW8Num18z1"/>
    <w:rsid w:val="00A90135"/>
    <w:rPr>
      <w:rFonts w:ascii="Courier New" w:hAnsi="Courier New" w:cs="Courier New"/>
    </w:rPr>
  </w:style>
  <w:style w:type="character" w:customStyle="1" w:styleId="WW8Num18z2">
    <w:name w:val="WW8Num18z2"/>
    <w:rsid w:val="00A90135"/>
    <w:rPr>
      <w:rFonts w:ascii="Wingdings" w:hAnsi="Wingdings"/>
    </w:rPr>
  </w:style>
  <w:style w:type="character" w:customStyle="1" w:styleId="WW8Num19z1">
    <w:name w:val="WW8Num19z1"/>
    <w:rsid w:val="00A90135"/>
    <w:rPr>
      <w:rFonts w:ascii="Courier New" w:hAnsi="Courier New" w:cs="Courier New"/>
    </w:rPr>
  </w:style>
  <w:style w:type="character" w:customStyle="1" w:styleId="WW8Num19z2">
    <w:name w:val="WW8Num19z2"/>
    <w:rsid w:val="00A90135"/>
    <w:rPr>
      <w:rFonts w:ascii="Wingdings" w:hAnsi="Wingdings"/>
    </w:rPr>
  </w:style>
  <w:style w:type="character" w:customStyle="1" w:styleId="WW8Num33z0">
    <w:name w:val="WW8Num33z0"/>
    <w:rsid w:val="00A90135"/>
    <w:rPr>
      <w:rFonts w:ascii="Symbol" w:hAnsi="Symbol"/>
    </w:rPr>
  </w:style>
  <w:style w:type="character" w:customStyle="1" w:styleId="WW8Num33z1">
    <w:name w:val="WW8Num33z1"/>
    <w:rsid w:val="00A90135"/>
    <w:rPr>
      <w:rFonts w:ascii="Courier New" w:hAnsi="Courier New" w:cs="Courier New"/>
    </w:rPr>
  </w:style>
  <w:style w:type="character" w:customStyle="1" w:styleId="WW8Num33z2">
    <w:name w:val="WW8Num33z2"/>
    <w:rsid w:val="00A90135"/>
    <w:rPr>
      <w:rFonts w:ascii="Wingdings" w:hAnsi="Wingdings"/>
    </w:rPr>
  </w:style>
  <w:style w:type="character" w:customStyle="1" w:styleId="WW8Num34z0">
    <w:name w:val="WW8Num34z0"/>
    <w:rsid w:val="00A90135"/>
    <w:rPr>
      <w:rFonts w:ascii="Symbol" w:hAnsi="Symbol"/>
    </w:rPr>
  </w:style>
  <w:style w:type="character" w:customStyle="1" w:styleId="WW8Num34z1">
    <w:name w:val="WW8Num34z1"/>
    <w:rsid w:val="00A90135"/>
    <w:rPr>
      <w:rFonts w:ascii="Courier New" w:hAnsi="Courier New" w:cs="Courier New"/>
    </w:rPr>
  </w:style>
  <w:style w:type="character" w:customStyle="1" w:styleId="WW8Num34z2">
    <w:name w:val="WW8Num34z2"/>
    <w:rsid w:val="00A90135"/>
    <w:rPr>
      <w:rFonts w:ascii="Wingdings" w:hAnsi="Wingdings"/>
    </w:rPr>
  </w:style>
  <w:style w:type="character" w:customStyle="1" w:styleId="WW8Num36z0">
    <w:name w:val="WW8Num36z0"/>
    <w:rsid w:val="00A90135"/>
    <w:rPr>
      <w:rFonts w:ascii="Symbol" w:hAnsi="Symbol"/>
    </w:rPr>
  </w:style>
  <w:style w:type="character" w:customStyle="1" w:styleId="WW8Num38z0">
    <w:name w:val="WW8Num38z0"/>
    <w:rsid w:val="00A90135"/>
    <w:rPr>
      <w:rFonts w:ascii="Symbol" w:hAnsi="Symbol"/>
    </w:rPr>
  </w:style>
  <w:style w:type="character" w:customStyle="1" w:styleId="WW8Num38z1">
    <w:name w:val="WW8Num38z1"/>
    <w:rsid w:val="00A90135"/>
    <w:rPr>
      <w:rFonts w:ascii="Courier New" w:hAnsi="Courier New" w:cs="Courier New"/>
    </w:rPr>
  </w:style>
  <w:style w:type="character" w:customStyle="1" w:styleId="WW8Num38z2">
    <w:name w:val="WW8Num38z2"/>
    <w:rsid w:val="00A90135"/>
    <w:rPr>
      <w:rFonts w:ascii="Wingdings" w:hAnsi="Wingdings"/>
    </w:rPr>
  </w:style>
  <w:style w:type="character" w:customStyle="1" w:styleId="WW8Num40z0">
    <w:name w:val="WW8Num40z0"/>
    <w:rsid w:val="00A90135"/>
    <w:rPr>
      <w:rFonts w:ascii="Symbol" w:hAnsi="Symbol"/>
    </w:rPr>
  </w:style>
  <w:style w:type="character" w:customStyle="1" w:styleId="WW8Num40z1">
    <w:name w:val="WW8Num40z1"/>
    <w:rsid w:val="00A90135"/>
    <w:rPr>
      <w:rFonts w:ascii="Courier New" w:hAnsi="Courier New" w:cs="Courier New"/>
    </w:rPr>
  </w:style>
  <w:style w:type="character" w:customStyle="1" w:styleId="WW8Num40z2">
    <w:name w:val="WW8Num40z2"/>
    <w:rsid w:val="00A90135"/>
    <w:rPr>
      <w:rFonts w:ascii="Wingdings" w:hAnsi="Wingdings"/>
    </w:rPr>
  </w:style>
  <w:style w:type="character" w:customStyle="1" w:styleId="WW8Num44z0">
    <w:name w:val="WW8Num44z0"/>
    <w:rsid w:val="00A90135"/>
    <w:rPr>
      <w:rFonts w:ascii="Symbol" w:hAnsi="Symbol"/>
    </w:rPr>
  </w:style>
  <w:style w:type="character" w:customStyle="1" w:styleId="WW8Num44z1">
    <w:name w:val="WW8Num44z1"/>
    <w:rsid w:val="00A90135"/>
    <w:rPr>
      <w:rFonts w:ascii="Courier New" w:hAnsi="Courier New" w:cs="Courier New"/>
    </w:rPr>
  </w:style>
  <w:style w:type="character" w:customStyle="1" w:styleId="WW8Num44z2">
    <w:name w:val="WW8Num44z2"/>
    <w:rsid w:val="00A90135"/>
    <w:rPr>
      <w:rFonts w:ascii="Wingdings" w:hAnsi="Wingdings"/>
    </w:rPr>
  </w:style>
  <w:style w:type="character" w:customStyle="1" w:styleId="WW8NumSt10z0">
    <w:name w:val="WW8NumSt10z0"/>
    <w:rsid w:val="00A90135"/>
    <w:rPr>
      <w:rFonts w:ascii="Times New Roman" w:hAnsi="Times New Roman" w:cs="Times New Roman"/>
    </w:rPr>
  </w:style>
  <w:style w:type="character" w:customStyle="1" w:styleId="WW-Absatz-Standardschriftart111">
    <w:name w:val="WW-Absatz-Standardschriftart111"/>
    <w:rsid w:val="00A90135"/>
  </w:style>
  <w:style w:type="character" w:customStyle="1" w:styleId="WW-Absatz-Standardschriftart1111">
    <w:name w:val="WW-Absatz-Standardschriftart1111"/>
    <w:rsid w:val="00A90135"/>
  </w:style>
  <w:style w:type="character" w:customStyle="1" w:styleId="WW-Absatz-Standardschriftart11111">
    <w:name w:val="WW-Absatz-Standardschriftart11111"/>
    <w:rsid w:val="00A90135"/>
  </w:style>
  <w:style w:type="character" w:customStyle="1" w:styleId="WW-Absatz-Standardschriftart111111">
    <w:name w:val="WW-Absatz-Standardschriftart111111"/>
    <w:rsid w:val="00A90135"/>
  </w:style>
  <w:style w:type="character" w:customStyle="1" w:styleId="WW-Absatz-Standardschriftart1111111">
    <w:name w:val="WW-Absatz-Standardschriftart1111111"/>
    <w:rsid w:val="00A90135"/>
  </w:style>
  <w:style w:type="character" w:customStyle="1" w:styleId="WW-Absatz-Standardschriftart11111111">
    <w:name w:val="WW-Absatz-Standardschriftart11111111"/>
    <w:rsid w:val="00A90135"/>
  </w:style>
  <w:style w:type="character" w:customStyle="1" w:styleId="WW-Absatz-Standardschriftart111111111">
    <w:name w:val="WW-Absatz-Standardschriftart111111111"/>
    <w:rsid w:val="00A90135"/>
  </w:style>
  <w:style w:type="character" w:customStyle="1" w:styleId="WW-Absatz-Standardschriftart1111111111">
    <w:name w:val="WW-Absatz-Standardschriftart1111111111"/>
    <w:rsid w:val="00A90135"/>
  </w:style>
  <w:style w:type="character" w:customStyle="1" w:styleId="WW-Absatz-Standardschriftart11111111111">
    <w:name w:val="WW-Absatz-Standardschriftart11111111111"/>
    <w:rsid w:val="00A90135"/>
  </w:style>
  <w:style w:type="character" w:customStyle="1" w:styleId="WW8Num1z1">
    <w:name w:val="WW8Num1z1"/>
    <w:rsid w:val="00A90135"/>
    <w:rPr>
      <w:rFonts w:ascii="Courier New" w:hAnsi="Courier New"/>
    </w:rPr>
  </w:style>
  <w:style w:type="character" w:customStyle="1" w:styleId="WW8Num1z2">
    <w:name w:val="WW8Num1z2"/>
    <w:rsid w:val="00A90135"/>
    <w:rPr>
      <w:rFonts w:ascii="Wingdings" w:hAnsi="Wingdings"/>
    </w:rPr>
  </w:style>
  <w:style w:type="character" w:customStyle="1" w:styleId="WW8Num1z3">
    <w:name w:val="WW8Num1z3"/>
    <w:rsid w:val="00A90135"/>
    <w:rPr>
      <w:rFonts w:ascii="Symbol" w:hAnsi="Symbol"/>
    </w:rPr>
  </w:style>
  <w:style w:type="character" w:customStyle="1" w:styleId="WW8Num3z3">
    <w:name w:val="WW8Num3z3"/>
    <w:rsid w:val="00A90135"/>
    <w:rPr>
      <w:rFonts w:ascii="Symbol" w:hAnsi="Symbol"/>
    </w:rPr>
  </w:style>
  <w:style w:type="paragraph" w:customStyle="1" w:styleId="36">
    <w:name w:val="Название3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8">
    <w:name w:val="Название2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9">
    <w:name w:val="Указатель2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311">
    <w:name w:val="Основной текст с отступом 31"/>
    <w:basedOn w:val="a"/>
    <w:rsid w:val="00A90135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1a">
    <w:name w:val="toc 1"/>
    <w:basedOn w:val="a"/>
    <w:next w:val="a"/>
    <w:autoRedefine/>
    <w:rsid w:val="00A90135"/>
    <w:pPr>
      <w:tabs>
        <w:tab w:val="left" w:pos="720"/>
        <w:tab w:val="right" w:leader="dot" w:pos="9345"/>
      </w:tabs>
      <w:jc w:val="center"/>
    </w:pPr>
    <w:rPr>
      <w:b/>
      <w:bCs/>
      <w:sz w:val="24"/>
      <w:szCs w:val="24"/>
    </w:rPr>
  </w:style>
  <w:style w:type="paragraph" w:styleId="2a">
    <w:name w:val="toc 2"/>
    <w:basedOn w:val="a"/>
    <w:next w:val="a"/>
    <w:autoRedefine/>
    <w:rsid w:val="00A90135"/>
    <w:pPr>
      <w:ind w:left="240"/>
    </w:pPr>
    <w:rPr>
      <w:sz w:val="24"/>
      <w:szCs w:val="24"/>
    </w:rPr>
  </w:style>
  <w:style w:type="paragraph" w:styleId="1b">
    <w:name w:val="index 1"/>
    <w:basedOn w:val="a"/>
    <w:next w:val="a"/>
    <w:autoRedefine/>
    <w:rsid w:val="00A90135"/>
    <w:pPr>
      <w:ind w:left="200" w:hanging="200"/>
    </w:pPr>
  </w:style>
  <w:style w:type="paragraph" w:styleId="afff">
    <w:name w:val="index heading"/>
    <w:basedOn w:val="a"/>
    <w:next w:val="1b"/>
    <w:rsid w:val="00A90135"/>
    <w:rPr>
      <w:sz w:val="24"/>
      <w:szCs w:val="24"/>
    </w:rPr>
  </w:style>
  <w:style w:type="paragraph" w:customStyle="1" w:styleId="S1">
    <w:name w:val="S_Обычный в таблице"/>
    <w:basedOn w:val="a"/>
    <w:link w:val="S2"/>
    <w:rsid w:val="00A90135"/>
    <w:pPr>
      <w:spacing w:line="360" w:lineRule="auto"/>
      <w:jc w:val="center"/>
    </w:pPr>
    <w:rPr>
      <w:sz w:val="24"/>
      <w:szCs w:val="24"/>
    </w:rPr>
  </w:style>
  <w:style w:type="character" w:customStyle="1" w:styleId="S2">
    <w:name w:val="S_Обычный в таблице Знак"/>
    <w:basedOn w:val="a0"/>
    <w:link w:val="S1"/>
    <w:rsid w:val="00A90135"/>
    <w:rPr>
      <w:rFonts w:eastAsia="Times New Roman"/>
      <w:lang w:eastAsia="ru-RU"/>
    </w:rPr>
  </w:style>
  <w:style w:type="paragraph" w:customStyle="1" w:styleId="Report">
    <w:name w:val="Report"/>
    <w:basedOn w:val="a"/>
    <w:rsid w:val="00A90135"/>
    <w:pPr>
      <w:spacing w:line="360" w:lineRule="auto"/>
      <w:ind w:firstLine="567"/>
      <w:jc w:val="both"/>
    </w:pPr>
    <w:rPr>
      <w:sz w:val="24"/>
    </w:rPr>
  </w:style>
  <w:style w:type="paragraph" w:customStyle="1" w:styleId="TableParagraph">
    <w:name w:val="Table Paragraph"/>
    <w:basedOn w:val="a"/>
    <w:uiPriority w:val="1"/>
    <w:qFormat/>
    <w:rsid w:val="00A901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ff0">
    <w:name w:val="No Spacing"/>
    <w:link w:val="afff1"/>
    <w:uiPriority w:val="1"/>
    <w:qFormat/>
    <w:rsid w:val="00A9013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ff1">
    <w:name w:val="Без интервала Знак"/>
    <w:basedOn w:val="a0"/>
    <w:link w:val="afff0"/>
    <w:uiPriority w:val="1"/>
    <w:rsid w:val="00A90135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nienie">
    <w:name w:val="nienie"/>
    <w:basedOn w:val="a"/>
    <w:rsid w:val="00075118"/>
    <w:pPr>
      <w:keepLines/>
      <w:widowControl w:val="0"/>
      <w:ind w:left="709" w:hanging="284"/>
      <w:jc w:val="both"/>
    </w:pPr>
    <w:rPr>
      <w:rFonts w:ascii="Peterburg" w:hAnsi="Peterburg"/>
      <w:sz w:val="24"/>
    </w:rPr>
  </w:style>
  <w:style w:type="paragraph" w:customStyle="1" w:styleId="xl33">
    <w:name w:val="xl33"/>
    <w:basedOn w:val="a"/>
    <w:rsid w:val="00987C5C"/>
    <w:pPr>
      <w:spacing w:before="100" w:beforeAutospacing="1" w:after="100" w:afterAutospacing="1"/>
      <w:jc w:val="righ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3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A9013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A901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901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90135"/>
    <w:pPr>
      <w:keepNext/>
      <w:ind w:right="141"/>
      <w:jc w:val="center"/>
      <w:outlineLvl w:val="3"/>
    </w:pPr>
    <w:rPr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01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9013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90135"/>
    <w:pPr>
      <w:keepNext/>
      <w:ind w:firstLine="720"/>
      <w:jc w:val="center"/>
      <w:outlineLvl w:val="6"/>
    </w:pPr>
    <w:rPr>
      <w:b/>
      <w:sz w:val="23"/>
      <w:u w:val="single"/>
    </w:rPr>
  </w:style>
  <w:style w:type="paragraph" w:styleId="8">
    <w:name w:val="heading 8"/>
    <w:basedOn w:val="a"/>
    <w:next w:val="a"/>
    <w:link w:val="80"/>
    <w:qFormat/>
    <w:rsid w:val="00A90135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9013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90135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A90135"/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901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90135"/>
    <w:rPr>
      <w:rFonts w:eastAsia="Times New Roman"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90135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90135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A90135"/>
    <w:rPr>
      <w:rFonts w:eastAsia="Times New Roman"/>
      <w:b/>
      <w:sz w:val="23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A90135"/>
    <w:rPr>
      <w:rFonts w:eastAsia="Times New Roman"/>
      <w:i/>
      <w:iCs/>
      <w:lang w:eastAsia="ru-RU"/>
    </w:rPr>
  </w:style>
  <w:style w:type="character" w:customStyle="1" w:styleId="90">
    <w:name w:val="Заголовок 9 Знак"/>
    <w:basedOn w:val="a0"/>
    <w:link w:val="9"/>
    <w:rsid w:val="00A90135"/>
    <w:rPr>
      <w:rFonts w:ascii="Arial" w:eastAsia="Times New Roman" w:hAnsi="Arial" w:cs="Arial"/>
      <w:sz w:val="22"/>
      <w:szCs w:val="22"/>
      <w:lang w:eastAsia="ru-RU"/>
    </w:rPr>
  </w:style>
  <w:style w:type="paragraph" w:styleId="a3">
    <w:name w:val="header"/>
    <w:basedOn w:val="a"/>
    <w:link w:val="a4"/>
    <w:uiPriority w:val="99"/>
    <w:rsid w:val="00A9013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0135"/>
    <w:rPr>
      <w:rFonts w:eastAsia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A90135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0135"/>
    <w:rPr>
      <w:rFonts w:eastAsia="Times New Roman"/>
      <w:sz w:val="20"/>
      <w:szCs w:val="20"/>
      <w:lang w:eastAsia="ru-RU"/>
    </w:rPr>
  </w:style>
  <w:style w:type="character" w:styleId="a7">
    <w:name w:val="page number"/>
    <w:basedOn w:val="a0"/>
    <w:rsid w:val="00A90135"/>
  </w:style>
  <w:style w:type="paragraph" w:styleId="a8">
    <w:name w:val="Balloon Text"/>
    <w:basedOn w:val="a"/>
    <w:link w:val="a9"/>
    <w:uiPriority w:val="99"/>
    <w:rsid w:val="00A901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9013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A90135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A90135"/>
    <w:rPr>
      <w:rFonts w:eastAsia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rsid w:val="00A90135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A9013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90135"/>
    <w:rPr>
      <w:rFonts w:eastAsia="Times New Roman"/>
      <w:sz w:val="20"/>
      <w:szCs w:val="20"/>
      <w:lang w:eastAsia="ru-RU"/>
    </w:rPr>
  </w:style>
  <w:style w:type="paragraph" w:styleId="ad">
    <w:name w:val="List Paragraph"/>
    <w:basedOn w:val="a"/>
    <w:uiPriority w:val="1"/>
    <w:qFormat/>
    <w:rsid w:val="00A90135"/>
    <w:pPr>
      <w:ind w:left="720"/>
      <w:contextualSpacing/>
    </w:pPr>
    <w:rPr>
      <w:sz w:val="24"/>
      <w:szCs w:val="24"/>
      <w:lang w:val="en-US" w:eastAsia="en-US" w:bidi="en-US"/>
    </w:rPr>
  </w:style>
  <w:style w:type="paragraph" w:customStyle="1" w:styleId="S">
    <w:name w:val="S_Маркированный"/>
    <w:basedOn w:val="ae"/>
    <w:link w:val="S0"/>
    <w:autoRedefine/>
    <w:rsid w:val="00A90135"/>
    <w:pPr>
      <w:tabs>
        <w:tab w:val="left" w:pos="1260"/>
      </w:tabs>
      <w:spacing w:line="360" w:lineRule="auto"/>
      <w:contextualSpacing w:val="0"/>
      <w:jc w:val="both"/>
    </w:pPr>
    <w:rPr>
      <w:sz w:val="24"/>
      <w:szCs w:val="24"/>
    </w:rPr>
  </w:style>
  <w:style w:type="paragraph" w:styleId="ae">
    <w:name w:val="List Bullet"/>
    <w:basedOn w:val="a"/>
    <w:rsid w:val="00A90135"/>
    <w:pPr>
      <w:tabs>
        <w:tab w:val="num" w:pos="1361"/>
      </w:tabs>
      <w:ind w:firstLine="1021"/>
      <w:contextualSpacing/>
    </w:pPr>
  </w:style>
  <w:style w:type="character" w:customStyle="1" w:styleId="S0">
    <w:name w:val="S_Маркированный Знак Знак"/>
    <w:basedOn w:val="a0"/>
    <w:link w:val="S"/>
    <w:rsid w:val="00A90135"/>
    <w:rPr>
      <w:rFonts w:eastAsia="Times New Roman"/>
      <w:lang w:eastAsia="ru-RU"/>
    </w:rPr>
  </w:style>
  <w:style w:type="paragraph" w:customStyle="1" w:styleId="S31">
    <w:name w:val="S_Нумерованный_3.1"/>
    <w:basedOn w:val="a"/>
    <w:link w:val="S310"/>
    <w:autoRedefine/>
    <w:rsid w:val="00A90135"/>
    <w:pPr>
      <w:ind w:firstLine="624"/>
      <w:jc w:val="both"/>
    </w:pPr>
    <w:rPr>
      <w:sz w:val="28"/>
      <w:szCs w:val="28"/>
    </w:rPr>
  </w:style>
  <w:style w:type="character" w:customStyle="1" w:styleId="S310">
    <w:name w:val="S_Нумерованный_3.1 Знак Знак"/>
    <w:basedOn w:val="a0"/>
    <w:link w:val="S31"/>
    <w:rsid w:val="00A90135"/>
    <w:rPr>
      <w:rFonts w:eastAsia="Times New Roman"/>
      <w:sz w:val="28"/>
      <w:szCs w:val="28"/>
      <w:lang w:eastAsia="ru-RU"/>
    </w:rPr>
  </w:style>
  <w:style w:type="paragraph" w:styleId="31">
    <w:name w:val="Body Text 3"/>
    <w:basedOn w:val="a"/>
    <w:link w:val="32"/>
    <w:rsid w:val="00A9013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90135"/>
    <w:rPr>
      <w:rFonts w:eastAsia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A90135"/>
    <w:pPr>
      <w:jc w:val="both"/>
    </w:pPr>
    <w:rPr>
      <w:sz w:val="24"/>
    </w:rPr>
  </w:style>
  <w:style w:type="character" w:styleId="af">
    <w:name w:val="Hyperlink"/>
    <w:basedOn w:val="a0"/>
    <w:unhideWhenUsed/>
    <w:rsid w:val="00A90135"/>
    <w:rPr>
      <w:color w:val="000080"/>
      <w:u w:val="single"/>
    </w:rPr>
  </w:style>
  <w:style w:type="character" w:styleId="af0">
    <w:name w:val="FollowedHyperlink"/>
    <w:basedOn w:val="a0"/>
    <w:unhideWhenUsed/>
    <w:rsid w:val="00A90135"/>
    <w:rPr>
      <w:color w:val="800000"/>
      <w:u w:val="single"/>
    </w:rPr>
  </w:style>
  <w:style w:type="paragraph" w:customStyle="1" w:styleId="af1">
    <w:name w:val="пояснилка"/>
    <w:basedOn w:val="a"/>
    <w:link w:val="af2"/>
    <w:rsid w:val="00A90135"/>
    <w:pPr>
      <w:tabs>
        <w:tab w:val="num" w:pos="-142"/>
      </w:tabs>
      <w:ind w:right="284" w:firstLine="709"/>
      <w:jc w:val="both"/>
    </w:pPr>
    <w:rPr>
      <w:sz w:val="28"/>
      <w:szCs w:val="28"/>
    </w:rPr>
  </w:style>
  <w:style w:type="character" w:customStyle="1" w:styleId="af2">
    <w:name w:val="пояснилка Знак"/>
    <w:basedOn w:val="a0"/>
    <w:link w:val="af1"/>
    <w:rsid w:val="00A90135"/>
    <w:rPr>
      <w:rFonts w:eastAsia="Times New Roman"/>
      <w:sz w:val="28"/>
      <w:szCs w:val="28"/>
      <w:lang w:eastAsia="ru-RU"/>
    </w:rPr>
  </w:style>
  <w:style w:type="paragraph" w:customStyle="1" w:styleId="220">
    <w:name w:val="Основной текст 22"/>
    <w:basedOn w:val="a"/>
    <w:rsid w:val="00A90135"/>
    <w:pPr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33">
    <w:name w:val="Основной текст с отступом 3 Знак"/>
    <w:basedOn w:val="a0"/>
    <w:rsid w:val="00A90135"/>
    <w:rPr>
      <w:sz w:val="16"/>
      <w:szCs w:val="16"/>
      <w:lang w:val="ru-RU" w:eastAsia="ru-RU" w:bidi="ar-SA"/>
    </w:rPr>
  </w:style>
  <w:style w:type="paragraph" w:styleId="af3">
    <w:name w:val="Body Text"/>
    <w:basedOn w:val="a"/>
    <w:link w:val="af4"/>
    <w:uiPriority w:val="1"/>
    <w:unhideWhenUsed/>
    <w:qFormat/>
    <w:rsid w:val="00A90135"/>
    <w:pPr>
      <w:spacing w:after="120"/>
    </w:pPr>
  </w:style>
  <w:style w:type="character" w:customStyle="1" w:styleId="af4">
    <w:name w:val="Основной текст Знак"/>
    <w:basedOn w:val="a0"/>
    <w:link w:val="af3"/>
    <w:uiPriority w:val="1"/>
    <w:rsid w:val="00A90135"/>
    <w:rPr>
      <w:rFonts w:eastAsia="Times New Roman"/>
      <w:sz w:val="20"/>
      <w:szCs w:val="20"/>
      <w:lang w:eastAsia="ru-RU"/>
    </w:rPr>
  </w:style>
  <w:style w:type="paragraph" w:styleId="34">
    <w:name w:val="Body Text Indent 3"/>
    <w:basedOn w:val="a"/>
    <w:link w:val="310"/>
    <w:rsid w:val="00A90135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A90135"/>
    <w:rPr>
      <w:rFonts w:ascii="Arial" w:eastAsia="Times New Roman" w:hAnsi="Arial"/>
      <w:sz w:val="16"/>
      <w:szCs w:val="16"/>
      <w:lang w:eastAsia="ru-RU"/>
    </w:rPr>
  </w:style>
  <w:style w:type="paragraph" w:customStyle="1" w:styleId="11">
    <w:name w:val="Красная строка1"/>
    <w:basedOn w:val="af3"/>
    <w:rsid w:val="00A90135"/>
    <w:pPr>
      <w:suppressAutoHyphens/>
      <w:ind w:firstLine="210"/>
    </w:pPr>
    <w:rPr>
      <w:lang w:eastAsia="ar-SA"/>
    </w:rPr>
  </w:style>
  <w:style w:type="character" w:styleId="af5">
    <w:name w:val="annotation reference"/>
    <w:basedOn w:val="a0"/>
    <w:rsid w:val="00A90135"/>
    <w:rPr>
      <w:sz w:val="16"/>
      <w:szCs w:val="16"/>
    </w:rPr>
  </w:style>
  <w:style w:type="paragraph" w:styleId="af6">
    <w:name w:val="annotation text"/>
    <w:basedOn w:val="a"/>
    <w:link w:val="af7"/>
    <w:rsid w:val="00A90135"/>
  </w:style>
  <w:style w:type="character" w:customStyle="1" w:styleId="af7">
    <w:name w:val="Текст примечания Знак"/>
    <w:basedOn w:val="a0"/>
    <w:link w:val="af6"/>
    <w:rsid w:val="00A90135"/>
    <w:rPr>
      <w:rFonts w:eastAsia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rsid w:val="00A90135"/>
    <w:rPr>
      <w:b/>
      <w:bCs/>
    </w:rPr>
  </w:style>
  <w:style w:type="character" w:customStyle="1" w:styleId="af9">
    <w:name w:val="Тема примечания Знак"/>
    <w:basedOn w:val="af7"/>
    <w:link w:val="af8"/>
    <w:rsid w:val="00A90135"/>
    <w:rPr>
      <w:rFonts w:eastAsia="Times New Roman"/>
      <w:b/>
      <w:bCs/>
      <w:sz w:val="20"/>
      <w:szCs w:val="20"/>
      <w:lang w:eastAsia="ru-RU"/>
    </w:rPr>
  </w:style>
  <w:style w:type="paragraph" w:customStyle="1" w:styleId="23">
    <w:name w:val="Основной текст 23"/>
    <w:basedOn w:val="a"/>
    <w:rsid w:val="00A90135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paragraph" w:styleId="afa">
    <w:name w:val="Document Map"/>
    <w:basedOn w:val="a"/>
    <w:link w:val="afb"/>
    <w:rsid w:val="00A90135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rsid w:val="00A9013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c">
    <w:name w:val="Title"/>
    <w:basedOn w:val="a"/>
    <w:link w:val="afd"/>
    <w:qFormat/>
    <w:rsid w:val="00A90135"/>
    <w:pPr>
      <w:ind w:right="-1"/>
      <w:jc w:val="center"/>
    </w:pPr>
    <w:rPr>
      <w:b/>
      <w:sz w:val="28"/>
      <w:szCs w:val="24"/>
    </w:rPr>
  </w:style>
  <w:style w:type="character" w:customStyle="1" w:styleId="afd">
    <w:name w:val="Название Знак"/>
    <w:basedOn w:val="a0"/>
    <w:link w:val="afc"/>
    <w:rsid w:val="00A90135"/>
    <w:rPr>
      <w:rFonts w:eastAsia="Times New Roman"/>
      <w:b/>
      <w:sz w:val="28"/>
      <w:lang w:eastAsia="ru-RU"/>
    </w:rPr>
  </w:style>
  <w:style w:type="paragraph" w:styleId="afe">
    <w:name w:val="caption"/>
    <w:basedOn w:val="a"/>
    <w:next w:val="a"/>
    <w:qFormat/>
    <w:rsid w:val="00A90135"/>
    <w:rPr>
      <w:b/>
      <w:bCs/>
    </w:rPr>
  </w:style>
  <w:style w:type="paragraph" w:styleId="24">
    <w:name w:val="Body Text 2"/>
    <w:basedOn w:val="a"/>
    <w:link w:val="25"/>
    <w:rsid w:val="00A90135"/>
    <w:pPr>
      <w:jc w:val="both"/>
    </w:pPr>
    <w:rPr>
      <w:sz w:val="24"/>
    </w:rPr>
  </w:style>
  <w:style w:type="character" w:customStyle="1" w:styleId="25">
    <w:name w:val="Основной текст 2 Знак"/>
    <w:basedOn w:val="a0"/>
    <w:link w:val="24"/>
    <w:rsid w:val="00A90135"/>
    <w:rPr>
      <w:rFonts w:eastAsia="Times New Roman"/>
      <w:szCs w:val="20"/>
      <w:lang w:eastAsia="ru-RU"/>
    </w:rPr>
  </w:style>
  <w:style w:type="paragraph" w:customStyle="1" w:styleId="14">
    <w:name w:val="Стиль 14 пт По ширине"/>
    <w:basedOn w:val="a"/>
    <w:rsid w:val="00A90135"/>
    <w:pPr>
      <w:jc w:val="both"/>
    </w:pPr>
    <w:rPr>
      <w:sz w:val="28"/>
    </w:rPr>
  </w:style>
  <w:style w:type="paragraph" w:styleId="HTML">
    <w:name w:val="HTML Preformatted"/>
    <w:basedOn w:val="a"/>
    <w:link w:val="HTML0"/>
    <w:uiPriority w:val="99"/>
    <w:rsid w:val="00A90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A90135"/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rsid w:val="00A90135"/>
    <w:pPr>
      <w:widowControl w:val="0"/>
      <w:spacing w:after="0" w:line="240" w:lineRule="auto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styleId="aff">
    <w:name w:val="Block Text"/>
    <w:basedOn w:val="a"/>
    <w:rsid w:val="00A90135"/>
    <w:pPr>
      <w:shd w:val="clear" w:color="auto" w:fill="FFFFFF"/>
      <w:spacing w:before="5" w:line="480" w:lineRule="auto"/>
      <w:ind w:left="426" w:right="14"/>
      <w:jc w:val="both"/>
    </w:pPr>
    <w:rPr>
      <w:rFonts w:ascii="CG Times" w:hAnsi="CG Times"/>
      <w:color w:val="000000"/>
      <w:sz w:val="24"/>
      <w:szCs w:val="18"/>
    </w:rPr>
  </w:style>
  <w:style w:type="character" w:styleId="aff0">
    <w:name w:val="Strong"/>
    <w:basedOn w:val="a0"/>
    <w:qFormat/>
    <w:rsid w:val="00A90135"/>
    <w:rPr>
      <w:b/>
      <w:bCs/>
    </w:rPr>
  </w:style>
  <w:style w:type="paragraph" w:customStyle="1" w:styleId="140">
    <w:name w:val="Стиль Обычный (веб) + 14 пт По ширине Слева:  0 см Первая строка..."/>
    <w:basedOn w:val="a"/>
    <w:next w:val="aff1"/>
    <w:rsid w:val="00A90135"/>
    <w:pPr>
      <w:ind w:firstLine="900"/>
      <w:jc w:val="both"/>
    </w:pPr>
    <w:rPr>
      <w:sz w:val="28"/>
    </w:rPr>
  </w:style>
  <w:style w:type="paragraph" w:styleId="aff1">
    <w:name w:val="Plain Text"/>
    <w:basedOn w:val="a"/>
    <w:link w:val="aff2"/>
    <w:rsid w:val="00A90135"/>
    <w:rPr>
      <w:rFonts w:ascii="Courier New" w:hAnsi="Courier New" w:cs="Courier New"/>
    </w:rPr>
  </w:style>
  <w:style w:type="character" w:customStyle="1" w:styleId="aff2">
    <w:name w:val="Текст Знак"/>
    <w:basedOn w:val="a0"/>
    <w:link w:val="aff1"/>
    <w:rsid w:val="00A9013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0">
    <w:name w:val="Стиль_11"/>
    <w:basedOn w:val="a"/>
    <w:rsid w:val="00A90135"/>
    <w:pPr>
      <w:ind w:firstLine="720"/>
    </w:pPr>
    <w:rPr>
      <w:rFonts w:ascii="Arial" w:hAnsi="Arial"/>
      <w:sz w:val="24"/>
    </w:rPr>
  </w:style>
  <w:style w:type="character" w:styleId="aff3">
    <w:name w:val="Emphasis"/>
    <w:basedOn w:val="a0"/>
    <w:qFormat/>
    <w:rsid w:val="00A90135"/>
    <w:rPr>
      <w:i/>
      <w:iCs/>
    </w:rPr>
  </w:style>
  <w:style w:type="paragraph" w:customStyle="1" w:styleId="top">
    <w:name w:val="top"/>
    <w:basedOn w:val="a"/>
    <w:rsid w:val="00A90135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top1">
    <w:name w:val="top1"/>
    <w:basedOn w:val="a"/>
    <w:rsid w:val="00A90135"/>
    <w:pPr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FR1">
    <w:name w:val="FR1"/>
    <w:rsid w:val="00A90135"/>
    <w:pPr>
      <w:widowControl w:val="0"/>
      <w:spacing w:before="380" w:after="0" w:line="240" w:lineRule="auto"/>
      <w:ind w:left="2720"/>
    </w:pPr>
    <w:rPr>
      <w:rFonts w:ascii="Arial" w:eastAsia="Times New Roman" w:hAnsi="Arial"/>
      <w:snapToGrid w:val="0"/>
      <w:sz w:val="28"/>
      <w:szCs w:val="20"/>
      <w:lang w:eastAsia="ru-RU"/>
    </w:rPr>
  </w:style>
  <w:style w:type="paragraph" w:customStyle="1" w:styleId="text1">
    <w:name w:val="text_1"/>
    <w:basedOn w:val="a"/>
    <w:rsid w:val="00A90135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xl36">
    <w:name w:val="xl36"/>
    <w:basedOn w:val="a"/>
    <w:rsid w:val="00A9013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3">
    <w:name w:val="Стиль1"/>
    <w:basedOn w:val="a"/>
    <w:rsid w:val="00A90135"/>
    <w:pPr>
      <w:ind w:firstLine="709"/>
      <w:jc w:val="both"/>
    </w:pPr>
    <w:rPr>
      <w:sz w:val="28"/>
      <w:szCs w:val="28"/>
    </w:rPr>
  </w:style>
  <w:style w:type="paragraph" w:styleId="aff4">
    <w:name w:val="Body Text First Indent"/>
    <w:basedOn w:val="af3"/>
    <w:link w:val="aff5"/>
    <w:rsid w:val="00A90135"/>
    <w:pPr>
      <w:ind w:firstLine="210"/>
    </w:pPr>
  </w:style>
  <w:style w:type="character" w:customStyle="1" w:styleId="aff5">
    <w:name w:val="Красная строка Знак"/>
    <w:basedOn w:val="af4"/>
    <w:link w:val="aff4"/>
    <w:rsid w:val="00A90135"/>
    <w:rPr>
      <w:rFonts w:eastAsia="Times New Roman"/>
      <w:sz w:val="20"/>
      <w:szCs w:val="20"/>
      <w:lang w:eastAsia="ru-RU"/>
    </w:rPr>
  </w:style>
  <w:style w:type="paragraph" w:styleId="26">
    <w:name w:val="List 2"/>
    <w:basedOn w:val="a"/>
    <w:rsid w:val="00A90135"/>
    <w:pPr>
      <w:ind w:left="566" w:hanging="283"/>
    </w:pPr>
  </w:style>
  <w:style w:type="paragraph" w:styleId="aff6">
    <w:name w:val="List"/>
    <w:basedOn w:val="a"/>
    <w:rsid w:val="00A90135"/>
    <w:pPr>
      <w:ind w:left="283" w:hanging="283"/>
    </w:pPr>
  </w:style>
  <w:style w:type="paragraph" w:customStyle="1" w:styleId="ConsPlusNormal">
    <w:name w:val="ConsPlusNormal"/>
    <w:rsid w:val="00A901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satz-Standardschriftart">
    <w:name w:val="Absatz-Standardschriftart"/>
    <w:rsid w:val="00A90135"/>
  </w:style>
  <w:style w:type="character" w:customStyle="1" w:styleId="WW-Absatz-Standardschriftart">
    <w:name w:val="WW-Absatz-Standardschriftart"/>
    <w:rsid w:val="00A90135"/>
  </w:style>
  <w:style w:type="character" w:customStyle="1" w:styleId="WW-Absatz-Standardschriftart1">
    <w:name w:val="WW-Absatz-Standardschriftart1"/>
    <w:rsid w:val="00A90135"/>
  </w:style>
  <w:style w:type="character" w:customStyle="1" w:styleId="WW8Num6z0">
    <w:name w:val="WW8Num6z0"/>
    <w:rsid w:val="00A90135"/>
    <w:rPr>
      <w:rFonts w:ascii="Symbol" w:hAnsi="Symbol"/>
    </w:rPr>
  </w:style>
  <w:style w:type="character" w:customStyle="1" w:styleId="WW-Absatz-Standardschriftart11">
    <w:name w:val="WW-Absatz-Standardschriftart11"/>
    <w:rsid w:val="00A90135"/>
  </w:style>
  <w:style w:type="character" w:customStyle="1" w:styleId="WW8Num2z1">
    <w:name w:val="WW8Num2z1"/>
    <w:rsid w:val="00A90135"/>
    <w:rPr>
      <w:rFonts w:ascii="Courier New" w:hAnsi="Courier New" w:cs="Courier New"/>
    </w:rPr>
  </w:style>
  <w:style w:type="character" w:customStyle="1" w:styleId="WW8Num2z2">
    <w:name w:val="WW8Num2z2"/>
    <w:rsid w:val="00A90135"/>
    <w:rPr>
      <w:rFonts w:ascii="Wingdings" w:hAnsi="Wingdings"/>
    </w:rPr>
  </w:style>
  <w:style w:type="character" w:customStyle="1" w:styleId="WW8Num2z3">
    <w:name w:val="WW8Num2z3"/>
    <w:rsid w:val="00A90135"/>
    <w:rPr>
      <w:rFonts w:ascii="Symbol" w:hAnsi="Symbol"/>
    </w:rPr>
  </w:style>
  <w:style w:type="character" w:customStyle="1" w:styleId="WW8Num4z0">
    <w:name w:val="WW8Num4z0"/>
    <w:rsid w:val="00A90135"/>
    <w:rPr>
      <w:rFonts w:ascii="Symbol" w:hAnsi="Symbol"/>
    </w:rPr>
  </w:style>
  <w:style w:type="character" w:customStyle="1" w:styleId="WW8Num4z1">
    <w:name w:val="WW8Num4z1"/>
    <w:rsid w:val="00A90135"/>
    <w:rPr>
      <w:rFonts w:ascii="Courier New" w:hAnsi="Courier New" w:cs="Courier New"/>
    </w:rPr>
  </w:style>
  <w:style w:type="character" w:customStyle="1" w:styleId="WW8Num4z2">
    <w:name w:val="WW8Num4z2"/>
    <w:rsid w:val="00A90135"/>
    <w:rPr>
      <w:rFonts w:ascii="Wingdings" w:hAnsi="Wingdings"/>
    </w:rPr>
  </w:style>
  <w:style w:type="character" w:customStyle="1" w:styleId="WW8Num9z0">
    <w:name w:val="WW8Num9z0"/>
    <w:rsid w:val="00A90135"/>
    <w:rPr>
      <w:rFonts w:ascii="Symbol" w:eastAsia="Times New Roman" w:hAnsi="Symbol" w:cs="Times New Roman"/>
    </w:rPr>
  </w:style>
  <w:style w:type="character" w:customStyle="1" w:styleId="WW8Num9z1">
    <w:name w:val="WW8Num9z1"/>
    <w:rsid w:val="00A90135"/>
    <w:rPr>
      <w:rFonts w:ascii="Courier New" w:hAnsi="Courier New" w:cs="Courier New"/>
    </w:rPr>
  </w:style>
  <w:style w:type="character" w:customStyle="1" w:styleId="WW8Num9z2">
    <w:name w:val="WW8Num9z2"/>
    <w:rsid w:val="00A90135"/>
    <w:rPr>
      <w:rFonts w:ascii="Wingdings" w:hAnsi="Wingdings"/>
    </w:rPr>
  </w:style>
  <w:style w:type="character" w:customStyle="1" w:styleId="WW8Num9z3">
    <w:name w:val="WW8Num9z3"/>
    <w:rsid w:val="00A90135"/>
    <w:rPr>
      <w:rFonts w:ascii="Symbol" w:hAnsi="Symbol"/>
    </w:rPr>
  </w:style>
  <w:style w:type="character" w:customStyle="1" w:styleId="WW8Num11z0">
    <w:name w:val="WW8Num11z0"/>
    <w:rsid w:val="00A90135"/>
    <w:rPr>
      <w:rFonts w:ascii="Symbol" w:hAnsi="Symbol"/>
    </w:rPr>
  </w:style>
  <w:style w:type="character" w:customStyle="1" w:styleId="WW8Num11z1">
    <w:name w:val="WW8Num11z1"/>
    <w:rsid w:val="00A90135"/>
    <w:rPr>
      <w:rFonts w:ascii="Courier New" w:hAnsi="Courier New" w:cs="Courier New"/>
    </w:rPr>
  </w:style>
  <w:style w:type="character" w:customStyle="1" w:styleId="WW8Num11z2">
    <w:name w:val="WW8Num11z2"/>
    <w:rsid w:val="00A90135"/>
    <w:rPr>
      <w:rFonts w:ascii="Wingdings" w:hAnsi="Wingdings"/>
    </w:rPr>
  </w:style>
  <w:style w:type="character" w:customStyle="1" w:styleId="WW8Num12z0">
    <w:name w:val="WW8Num12z0"/>
    <w:rsid w:val="00A90135"/>
    <w:rPr>
      <w:u w:val="single"/>
    </w:rPr>
  </w:style>
  <w:style w:type="character" w:customStyle="1" w:styleId="WW8Num14z0">
    <w:name w:val="WW8Num14z0"/>
    <w:rsid w:val="00A90135"/>
    <w:rPr>
      <w:rFonts w:ascii="Symbol" w:hAnsi="Symbol"/>
    </w:rPr>
  </w:style>
  <w:style w:type="character" w:customStyle="1" w:styleId="WW8Num14z1">
    <w:name w:val="WW8Num14z1"/>
    <w:rsid w:val="00A90135"/>
    <w:rPr>
      <w:rFonts w:ascii="Courier New" w:hAnsi="Courier New" w:cs="Courier New"/>
    </w:rPr>
  </w:style>
  <w:style w:type="character" w:customStyle="1" w:styleId="WW8Num14z2">
    <w:name w:val="WW8Num14z2"/>
    <w:rsid w:val="00A90135"/>
    <w:rPr>
      <w:rFonts w:ascii="Wingdings" w:hAnsi="Wingdings"/>
    </w:rPr>
  </w:style>
  <w:style w:type="character" w:customStyle="1" w:styleId="WW8Num17z0">
    <w:name w:val="WW8Num17z0"/>
    <w:rsid w:val="00A90135"/>
    <w:rPr>
      <w:rFonts w:ascii="Times New Roman" w:eastAsia="Times New Roman" w:hAnsi="Times New Roman" w:cs="Times New Roman"/>
    </w:rPr>
  </w:style>
  <w:style w:type="character" w:customStyle="1" w:styleId="WW8Num17z1">
    <w:name w:val="WW8Num17z1"/>
    <w:rsid w:val="00A90135"/>
    <w:rPr>
      <w:rFonts w:ascii="Courier New" w:hAnsi="Courier New"/>
    </w:rPr>
  </w:style>
  <w:style w:type="character" w:customStyle="1" w:styleId="WW8Num17z2">
    <w:name w:val="WW8Num17z2"/>
    <w:rsid w:val="00A90135"/>
    <w:rPr>
      <w:rFonts w:ascii="Wingdings" w:hAnsi="Wingdings"/>
    </w:rPr>
  </w:style>
  <w:style w:type="character" w:customStyle="1" w:styleId="WW8Num17z3">
    <w:name w:val="WW8Num17z3"/>
    <w:rsid w:val="00A90135"/>
    <w:rPr>
      <w:rFonts w:ascii="Symbol" w:hAnsi="Symbol"/>
    </w:rPr>
  </w:style>
  <w:style w:type="character" w:customStyle="1" w:styleId="WW8Num21z0">
    <w:name w:val="WW8Num21z0"/>
    <w:rsid w:val="00A90135"/>
    <w:rPr>
      <w:rFonts w:ascii="Symbol" w:hAnsi="Symbol"/>
    </w:rPr>
  </w:style>
  <w:style w:type="character" w:customStyle="1" w:styleId="WW8Num21z1">
    <w:name w:val="WW8Num21z1"/>
    <w:rsid w:val="00A90135"/>
    <w:rPr>
      <w:rFonts w:ascii="Courier New" w:hAnsi="Courier New" w:cs="Courier New"/>
    </w:rPr>
  </w:style>
  <w:style w:type="character" w:customStyle="1" w:styleId="WW8Num21z2">
    <w:name w:val="WW8Num21z2"/>
    <w:rsid w:val="00A90135"/>
    <w:rPr>
      <w:rFonts w:ascii="Wingdings" w:hAnsi="Wingdings"/>
    </w:rPr>
  </w:style>
  <w:style w:type="character" w:customStyle="1" w:styleId="WW8Num28z0">
    <w:name w:val="WW8Num28z0"/>
    <w:rsid w:val="00A90135"/>
    <w:rPr>
      <w:rFonts w:ascii="Times New Roman" w:eastAsia="Times New Roman" w:hAnsi="Times New Roman" w:cs="Times New Roman"/>
    </w:rPr>
  </w:style>
  <w:style w:type="character" w:customStyle="1" w:styleId="15">
    <w:name w:val="Основной шрифт абзаца1"/>
    <w:rsid w:val="00A90135"/>
  </w:style>
  <w:style w:type="character" w:customStyle="1" w:styleId="aff7">
    <w:name w:val="Маркеры списка"/>
    <w:rsid w:val="00A90135"/>
    <w:rPr>
      <w:rFonts w:ascii="StarSymbol" w:eastAsia="StarSymbol" w:hAnsi="StarSymbol" w:cs="StarSymbol"/>
      <w:sz w:val="18"/>
      <w:szCs w:val="18"/>
    </w:rPr>
  </w:style>
  <w:style w:type="character" w:customStyle="1" w:styleId="aff8">
    <w:name w:val="Символ нумерации"/>
    <w:rsid w:val="00A90135"/>
  </w:style>
  <w:style w:type="paragraph" w:customStyle="1" w:styleId="aff9">
    <w:name w:val="Заголовок"/>
    <w:basedOn w:val="a"/>
    <w:next w:val="af3"/>
    <w:rsid w:val="00A90135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6">
    <w:name w:val="Название1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18">
    <w:name w:val="Название объекта1"/>
    <w:basedOn w:val="a"/>
    <w:next w:val="a"/>
    <w:rsid w:val="00A90135"/>
    <w:pPr>
      <w:suppressAutoHyphens/>
    </w:pPr>
    <w:rPr>
      <w:b/>
      <w:bCs/>
      <w:lang w:eastAsia="ar-SA"/>
    </w:rPr>
  </w:style>
  <w:style w:type="paragraph" w:styleId="affa">
    <w:name w:val="Subtitle"/>
    <w:basedOn w:val="aff9"/>
    <w:next w:val="af3"/>
    <w:link w:val="affb"/>
    <w:qFormat/>
    <w:rsid w:val="00A90135"/>
    <w:pPr>
      <w:jc w:val="center"/>
    </w:pPr>
    <w:rPr>
      <w:i/>
      <w:iCs/>
    </w:rPr>
  </w:style>
  <w:style w:type="character" w:customStyle="1" w:styleId="affb">
    <w:name w:val="Подзаголовок Знак"/>
    <w:basedOn w:val="a0"/>
    <w:link w:val="affa"/>
    <w:rsid w:val="00A90135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customStyle="1" w:styleId="12pt">
    <w:name w:val="Основной текст с отступом + 12 pt"/>
    <w:basedOn w:val="aa"/>
    <w:rsid w:val="00A90135"/>
    <w:pPr>
      <w:suppressAutoHyphens/>
      <w:spacing w:after="0"/>
      <w:ind w:left="0"/>
      <w:jc w:val="both"/>
    </w:pPr>
    <w:rPr>
      <w:b/>
      <w:color w:val="000000"/>
      <w:sz w:val="24"/>
      <w:szCs w:val="24"/>
      <w:lang w:eastAsia="ar-SA"/>
    </w:rPr>
  </w:style>
  <w:style w:type="paragraph" w:customStyle="1" w:styleId="affc">
    <w:name w:val="Содержимое таблицы"/>
    <w:basedOn w:val="a"/>
    <w:rsid w:val="00A90135"/>
    <w:pPr>
      <w:suppressLineNumbers/>
      <w:suppressAutoHyphens/>
    </w:pPr>
    <w:rPr>
      <w:lang w:eastAsia="ar-SA"/>
    </w:rPr>
  </w:style>
  <w:style w:type="paragraph" w:customStyle="1" w:styleId="affd">
    <w:name w:val="Заголовок таблицы"/>
    <w:basedOn w:val="affc"/>
    <w:rsid w:val="00A90135"/>
    <w:pPr>
      <w:jc w:val="center"/>
    </w:pPr>
    <w:rPr>
      <w:b/>
      <w:bCs/>
      <w:i/>
      <w:iCs/>
    </w:rPr>
  </w:style>
  <w:style w:type="paragraph" w:customStyle="1" w:styleId="affe">
    <w:name w:val="Содержимое врезки"/>
    <w:basedOn w:val="af3"/>
    <w:rsid w:val="00A90135"/>
    <w:pPr>
      <w:suppressAutoHyphens/>
      <w:spacing w:after="0"/>
      <w:jc w:val="center"/>
    </w:pPr>
    <w:rPr>
      <w:sz w:val="36"/>
      <w:szCs w:val="24"/>
      <w:lang w:eastAsia="ar-SA"/>
    </w:rPr>
  </w:style>
  <w:style w:type="paragraph" w:customStyle="1" w:styleId="19">
    <w:name w:val="заголовок 1"/>
    <w:basedOn w:val="a"/>
    <w:next w:val="a"/>
    <w:rsid w:val="00A90135"/>
    <w:pPr>
      <w:keepNext/>
      <w:jc w:val="center"/>
    </w:pPr>
    <w:rPr>
      <w:b/>
      <w:sz w:val="28"/>
    </w:rPr>
  </w:style>
  <w:style w:type="character" w:customStyle="1" w:styleId="WW8Num1z0">
    <w:name w:val="WW8Num1z0"/>
    <w:rsid w:val="00A90135"/>
    <w:rPr>
      <w:rFonts w:ascii="Symbol" w:hAnsi="Symbol"/>
    </w:rPr>
  </w:style>
  <w:style w:type="character" w:customStyle="1" w:styleId="WW8Num2z0">
    <w:name w:val="WW8Num2z0"/>
    <w:rsid w:val="00A90135"/>
    <w:rPr>
      <w:rFonts w:ascii="Symbol" w:hAnsi="Symbol"/>
    </w:rPr>
  </w:style>
  <w:style w:type="character" w:customStyle="1" w:styleId="WW8Num3z0">
    <w:name w:val="WW8Num3z0"/>
    <w:rsid w:val="00A90135"/>
    <w:rPr>
      <w:rFonts w:ascii="Symbol" w:hAnsi="Symbol"/>
    </w:rPr>
  </w:style>
  <w:style w:type="character" w:customStyle="1" w:styleId="WW8Num5z0">
    <w:name w:val="WW8Num5z0"/>
    <w:rsid w:val="00A90135"/>
    <w:rPr>
      <w:rFonts w:ascii="Symbol" w:hAnsi="Symbol"/>
    </w:rPr>
  </w:style>
  <w:style w:type="character" w:customStyle="1" w:styleId="WW8Num7z0">
    <w:name w:val="WW8Num7z0"/>
    <w:rsid w:val="00A90135"/>
    <w:rPr>
      <w:rFonts w:ascii="Symbol" w:hAnsi="Symbol"/>
    </w:rPr>
  </w:style>
  <w:style w:type="character" w:customStyle="1" w:styleId="WW8Num8z0">
    <w:name w:val="WW8Num8z0"/>
    <w:rsid w:val="00A90135"/>
    <w:rPr>
      <w:rFonts w:ascii="Symbol" w:hAnsi="Symbol"/>
    </w:rPr>
  </w:style>
  <w:style w:type="character" w:customStyle="1" w:styleId="WW8Num10z0">
    <w:name w:val="WW8Num10z0"/>
    <w:rsid w:val="00A90135"/>
    <w:rPr>
      <w:rFonts w:ascii="Symbol" w:hAnsi="Symbol"/>
    </w:rPr>
  </w:style>
  <w:style w:type="character" w:customStyle="1" w:styleId="WW8Num13z0">
    <w:name w:val="WW8Num13z0"/>
    <w:rsid w:val="00A90135"/>
    <w:rPr>
      <w:rFonts w:ascii="Symbol" w:hAnsi="Symbol"/>
    </w:rPr>
  </w:style>
  <w:style w:type="character" w:customStyle="1" w:styleId="WW8Num15z0">
    <w:name w:val="WW8Num15z0"/>
    <w:rsid w:val="00A90135"/>
    <w:rPr>
      <w:rFonts w:ascii="Symbol" w:hAnsi="Symbol"/>
    </w:rPr>
  </w:style>
  <w:style w:type="character" w:customStyle="1" w:styleId="WW8Num16z0">
    <w:name w:val="WW8Num16z0"/>
    <w:rsid w:val="00A90135"/>
    <w:rPr>
      <w:rFonts w:ascii="Symbol" w:hAnsi="Symbol"/>
    </w:rPr>
  </w:style>
  <w:style w:type="character" w:customStyle="1" w:styleId="WW8Num18z0">
    <w:name w:val="WW8Num18z0"/>
    <w:rsid w:val="00A90135"/>
    <w:rPr>
      <w:rFonts w:ascii="Symbol" w:hAnsi="Symbol"/>
    </w:rPr>
  </w:style>
  <w:style w:type="character" w:customStyle="1" w:styleId="WW8Num20z0">
    <w:name w:val="WW8Num20z0"/>
    <w:rsid w:val="00A90135"/>
    <w:rPr>
      <w:rFonts w:ascii="Symbol" w:hAnsi="Symbol"/>
    </w:rPr>
  </w:style>
  <w:style w:type="character" w:customStyle="1" w:styleId="WW8Num20z1">
    <w:name w:val="WW8Num20z1"/>
    <w:rsid w:val="00A90135"/>
    <w:rPr>
      <w:rFonts w:ascii="Courier New" w:hAnsi="Courier New" w:cs="Courier New"/>
    </w:rPr>
  </w:style>
  <w:style w:type="character" w:customStyle="1" w:styleId="WW8Num20z2">
    <w:name w:val="WW8Num20z2"/>
    <w:rsid w:val="00A90135"/>
    <w:rPr>
      <w:rFonts w:ascii="Wingdings" w:hAnsi="Wingdings"/>
    </w:rPr>
  </w:style>
  <w:style w:type="character" w:customStyle="1" w:styleId="WW8Num22z0">
    <w:name w:val="WW8Num22z0"/>
    <w:rsid w:val="00A90135"/>
    <w:rPr>
      <w:rFonts w:ascii="Symbol" w:hAnsi="Symbol"/>
    </w:rPr>
  </w:style>
  <w:style w:type="character" w:customStyle="1" w:styleId="WW8Num22z1">
    <w:name w:val="WW8Num22z1"/>
    <w:rsid w:val="00A90135"/>
    <w:rPr>
      <w:rFonts w:ascii="Courier New" w:hAnsi="Courier New" w:cs="Courier New"/>
    </w:rPr>
  </w:style>
  <w:style w:type="character" w:customStyle="1" w:styleId="WW8Num22z2">
    <w:name w:val="WW8Num22z2"/>
    <w:rsid w:val="00A90135"/>
    <w:rPr>
      <w:rFonts w:ascii="Wingdings" w:hAnsi="Wingdings"/>
    </w:rPr>
  </w:style>
  <w:style w:type="character" w:customStyle="1" w:styleId="WW8Num23z0">
    <w:name w:val="WW8Num23z0"/>
    <w:rsid w:val="00A90135"/>
    <w:rPr>
      <w:rFonts w:ascii="Symbol" w:hAnsi="Symbol"/>
    </w:rPr>
  </w:style>
  <w:style w:type="character" w:customStyle="1" w:styleId="WW8Num23z1">
    <w:name w:val="WW8Num23z1"/>
    <w:rsid w:val="00A90135"/>
    <w:rPr>
      <w:rFonts w:ascii="Courier New" w:hAnsi="Courier New" w:cs="Courier New"/>
    </w:rPr>
  </w:style>
  <w:style w:type="character" w:customStyle="1" w:styleId="WW8Num23z2">
    <w:name w:val="WW8Num23z2"/>
    <w:rsid w:val="00A90135"/>
    <w:rPr>
      <w:rFonts w:ascii="Wingdings" w:hAnsi="Wingdings"/>
    </w:rPr>
  </w:style>
  <w:style w:type="character" w:customStyle="1" w:styleId="WW8Num24z0">
    <w:name w:val="WW8Num24z0"/>
    <w:rsid w:val="00A90135"/>
    <w:rPr>
      <w:rFonts w:ascii="Symbol" w:hAnsi="Symbol"/>
    </w:rPr>
  </w:style>
  <w:style w:type="character" w:customStyle="1" w:styleId="WW8Num24z1">
    <w:name w:val="WW8Num24z1"/>
    <w:rsid w:val="00A90135"/>
    <w:rPr>
      <w:rFonts w:ascii="Courier New" w:hAnsi="Courier New" w:cs="Courier New"/>
    </w:rPr>
  </w:style>
  <w:style w:type="character" w:customStyle="1" w:styleId="WW8Num24z2">
    <w:name w:val="WW8Num24z2"/>
    <w:rsid w:val="00A90135"/>
    <w:rPr>
      <w:rFonts w:ascii="Wingdings" w:hAnsi="Wingdings"/>
    </w:rPr>
  </w:style>
  <w:style w:type="character" w:customStyle="1" w:styleId="WW8Num25z0">
    <w:name w:val="WW8Num25z0"/>
    <w:rsid w:val="00A90135"/>
    <w:rPr>
      <w:rFonts w:ascii="Symbol" w:hAnsi="Symbol"/>
    </w:rPr>
  </w:style>
  <w:style w:type="character" w:customStyle="1" w:styleId="WW8Num25z1">
    <w:name w:val="WW8Num25z1"/>
    <w:rsid w:val="00A90135"/>
    <w:rPr>
      <w:rFonts w:ascii="Courier New" w:hAnsi="Courier New" w:cs="Courier New"/>
    </w:rPr>
  </w:style>
  <w:style w:type="character" w:customStyle="1" w:styleId="WW8Num25z2">
    <w:name w:val="WW8Num25z2"/>
    <w:rsid w:val="00A90135"/>
    <w:rPr>
      <w:rFonts w:ascii="Wingdings" w:hAnsi="Wingdings"/>
    </w:rPr>
  </w:style>
  <w:style w:type="character" w:customStyle="1" w:styleId="WW8Num26z0">
    <w:name w:val="WW8Num26z0"/>
    <w:rsid w:val="00A90135"/>
    <w:rPr>
      <w:rFonts w:ascii="Symbol" w:hAnsi="Symbol"/>
    </w:rPr>
  </w:style>
  <w:style w:type="character" w:customStyle="1" w:styleId="WW8Num32z0">
    <w:name w:val="WW8Num32z0"/>
    <w:rsid w:val="00A90135"/>
    <w:rPr>
      <w:rFonts w:ascii="Symbol" w:hAnsi="Symbol"/>
    </w:rPr>
  </w:style>
  <w:style w:type="character" w:customStyle="1" w:styleId="WW8Num32z1">
    <w:name w:val="WW8Num32z1"/>
    <w:rsid w:val="00A90135"/>
    <w:rPr>
      <w:rFonts w:ascii="Courier New" w:hAnsi="Courier New" w:cs="Courier New"/>
    </w:rPr>
  </w:style>
  <w:style w:type="character" w:customStyle="1" w:styleId="WW8Num32z2">
    <w:name w:val="WW8Num32z2"/>
    <w:rsid w:val="00A90135"/>
    <w:rPr>
      <w:rFonts w:ascii="Wingdings" w:hAnsi="Wingdings"/>
    </w:rPr>
  </w:style>
  <w:style w:type="character" w:customStyle="1" w:styleId="35">
    <w:name w:val="Основной шрифт абзаца3"/>
    <w:rsid w:val="00A90135"/>
  </w:style>
  <w:style w:type="character" w:customStyle="1" w:styleId="WW8Num26z1">
    <w:name w:val="WW8Num26z1"/>
    <w:rsid w:val="00A90135"/>
    <w:rPr>
      <w:rFonts w:ascii="Courier New" w:hAnsi="Courier New" w:cs="Courier New"/>
    </w:rPr>
  </w:style>
  <w:style w:type="character" w:customStyle="1" w:styleId="WW8Num26z2">
    <w:name w:val="WW8Num26z2"/>
    <w:rsid w:val="00A90135"/>
    <w:rPr>
      <w:rFonts w:ascii="Wingdings" w:hAnsi="Wingdings"/>
    </w:rPr>
  </w:style>
  <w:style w:type="character" w:customStyle="1" w:styleId="WW8Num27z0">
    <w:name w:val="WW8Num27z0"/>
    <w:rsid w:val="00A90135"/>
    <w:rPr>
      <w:rFonts w:ascii="Symbol" w:hAnsi="Symbol"/>
    </w:rPr>
  </w:style>
  <w:style w:type="character" w:customStyle="1" w:styleId="WW8Num27z1">
    <w:name w:val="WW8Num27z1"/>
    <w:rsid w:val="00A90135"/>
    <w:rPr>
      <w:rFonts w:ascii="Courier New" w:hAnsi="Courier New" w:cs="Courier New"/>
    </w:rPr>
  </w:style>
  <w:style w:type="character" w:customStyle="1" w:styleId="WW8Num27z2">
    <w:name w:val="WW8Num27z2"/>
    <w:rsid w:val="00A90135"/>
    <w:rPr>
      <w:rFonts w:ascii="Wingdings" w:hAnsi="Wingdings"/>
    </w:rPr>
  </w:style>
  <w:style w:type="character" w:customStyle="1" w:styleId="WW8Num19z0">
    <w:name w:val="WW8Num19z0"/>
    <w:rsid w:val="00A90135"/>
    <w:rPr>
      <w:rFonts w:ascii="Symbol" w:hAnsi="Symbol"/>
    </w:rPr>
  </w:style>
  <w:style w:type="character" w:customStyle="1" w:styleId="WW8Num28z1">
    <w:name w:val="WW8Num28z1"/>
    <w:rsid w:val="00A90135"/>
    <w:rPr>
      <w:rFonts w:ascii="Courier New" w:hAnsi="Courier New" w:cs="Courier New"/>
    </w:rPr>
  </w:style>
  <w:style w:type="character" w:customStyle="1" w:styleId="WW8Num28z2">
    <w:name w:val="WW8Num28z2"/>
    <w:rsid w:val="00A90135"/>
    <w:rPr>
      <w:rFonts w:ascii="Wingdings" w:hAnsi="Wingdings"/>
    </w:rPr>
  </w:style>
  <w:style w:type="character" w:customStyle="1" w:styleId="WW8Num29z0">
    <w:name w:val="WW8Num29z0"/>
    <w:rsid w:val="00A90135"/>
    <w:rPr>
      <w:rFonts w:ascii="Symbol" w:hAnsi="Symbol"/>
    </w:rPr>
  </w:style>
  <w:style w:type="character" w:customStyle="1" w:styleId="WW8Num29z1">
    <w:name w:val="WW8Num29z1"/>
    <w:rsid w:val="00A90135"/>
    <w:rPr>
      <w:rFonts w:ascii="Courier New" w:hAnsi="Courier New" w:cs="Courier New"/>
    </w:rPr>
  </w:style>
  <w:style w:type="character" w:customStyle="1" w:styleId="WW8Num29z2">
    <w:name w:val="WW8Num29z2"/>
    <w:rsid w:val="00A90135"/>
    <w:rPr>
      <w:rFonts w:ascii="Wingdings" w:hAnsi="Wingdings"/>
    </w:rPr>
  </w:style>
  <w:style w:type="character" w:customStyle="1" w:styleId="WW8Num30z0">
    <w:name w:val="WW8Num30z0"/>
    <w:rsid w:val="00A90135"/>
    <w:rPr>
      <w:rFonts w:ascii="Symbol" w:hAnsi="Symbol"/>
    </w:rPr>
  </w:style>
  <w:style w:type="character" w:customStyle="1" w:styleId="WW8Num30z1">
    <w:name w:val="WW8Num30z1"/>
    <w:rsid w:val="00A90135"/>
    <w:rPr>
      <w:rFonts w:ascii="Courier New" w:hAnsi="Courier New" w:cs="Courier New"/>
    </w:rPr>
  </w:style>
  <w:style w:type="character" w:customStyle="1" w:styleId="WW8Num30z2">
    <w:name w:val="WW8Num30z2"/>
    <w:rsid w:val="00A90135"/>
    <w:rPr>
      <w:rFonts w:ascii="Wingdings" w:hAnsi="Wingdings"/>
    </w:rPr>
  </w:style>
  <w:style w:type="character" w:customStyle="1" w:styleId="WW8Num31z0">
    <w:name w:val="WW8Num31z0"/>
    <w:rsid w:val="00A90135"/>
    <w:rPr>
      <w:rFonts w:ascii="Symbol" w:hAnsi="Symbol"/>
    </w:rPr>
  </w:style>
  <w:style w:type="character" w:customStyle="1" w:styleId="WW8Num31z1">
    <w:name w:val="WW8Num31z1"/>
    <w:rsid w:val="00A90135"/>
    <w:rPr>
      <w:rFonts w:ascii="Courier New" w:hAnsi="Courier New" w:cs="Courier New"/>
    </w:rPr>
  </w:style>
  <w:style w:type="character" w:customStyle="1" w:styleId="WW8Num31z2">
    <w:name w:val="WW8Num31z2"/>
    <w:rsid w:val="00A90135"/>
    <w:rPr>
      <w:rFonts w:ascii="Wingdings" w:hAnsi="Wingdings"/>
    </w:rPr>
  </w:style>
  <w:style w:type="character" w:customStyle="1" w:styleId="27">
    <w:name w:val="Основной шрифт абзаца2"/>
    <w:rsid w:val="00A90135"/>
  </w:style>
  <w:style w:type="character" w:customStyle="1" w:styleId="WW8Num3z1">
    <w:name w:val="WW8Num3z1"/>
    <w:rsid w:val="00A90135"/>
    <w:rPr>
      <w:rFonts w:ascii="Courier New" w:hAnsi="Courier New" w:cs="Courier New"/>
    </w:rPr>
  </w:style>
  <w:style w:type="character" w:customStyle="1" w:styleId="WW8Num3z2">
    <w:name w:val="WW8Num3z2"/>
    <w:rsid w:val="00A90135"/>
    <w:rPr>
      <w:rFonts w:ascii="Wingdings" w:hAnsi="Wingdings"/>
    </w:rPr>
  </w:style>
  <w:style w:type="character" w:customStyle="1" w:styleId="WW8Num5z1">
    <w:name w:val="WW8Num5z1"/>
    <w:rsid w:val="00A90135"/>
    <w:rPr>
      <w:rFonts w:ascii="Courier New" w:hAnsi="Courier New" w:cs="Courier New"/>
    </w:rPr>
  </w:style>
  <w:style w:type="character" w:customStyle="1" w:styleId="WW8Num5z2">
    <w:name w:val="WW8Num5z2"/>
    <w:rsid w:val="00A90135"/>
    <w:rPr>
      <w:rFonts w:ascii="Wingdings" w:hAnsi="Wingdings"/>
    </w:rPr>
  </w:style>
  <w:style w:type="character" w:customStyle="1" w:styleId="WW8Num7z1">
    <w:name w:val="WW8Num7z1"/>
    <w:rsid w:val="00A90135"/>
    <w:rPr>
      <w:rFonts w:ascii="Courier New" w:hAnsi="Courier New" w:cs="Courier New"/>
    </w:rPr>
  </w:style>
  <w:style w:type="character" w:customStyle="1" w:styleId="WW8Num7z2">
    <w:name w:val="WW8Num7z2"/>
    <w:rsid w:val="00A90135"/>
    <w:rPr>
      <w:rFonts w:ascii="Wingdings" w:hAnsi="Wingdings"/>
    </w:rPr>
  </w:style>
  <w:style w:type="character" w:customStyle="1" w:styleId="WW8Num8z1">
    <w:name w:val="WW8Num8z1"/>
    <w:rsid w:val="00A90135"/>
    <w:rPr>
      <w:rFonts w:ascii="Courier New" w:hAnsi="Courier New" w:cs="Courier New"/>
    </w:rPr>
  </w:style>
  <w:style w:type="character" w:customStyle="1" w:styleId="WW8Num8z2">
    <w:name w:val="WW8Num8z2"/>
    <w:rsid w:val="00A90135"/>
    <w:rPr>
      <w:rFonts w:ascii="Wingdings" w:hAnsi="Wingdings"/>
    </w:rPr>
  </w:style>
  <w:style w:type="character" w:customStyle="1" w:styleId="WW8Num10z1">
    <w:name w:val="WW8Num10z1"/>
    <w:rsid w:val="00A90135"/>
    <w:rPr>
      <w:rFonts w:ascii="Courier New" w:hAnsi="Courier New" w:cs="Courier New"/>
    </w:rPr>
  </w:style>
  <w:style w:type="character" w:customStyle="1" w:styleId="WW8Num10z2">
    <w:name w:val="WW8Num10z2"/>
    <w:rsid w:val="00A90135"/>
    <w:rPr>
      <w:rFonts w:ascii="Wingdings" w:hAnsi="Wingdings"/>
    </w:rPr>
  </w:style>
  <w:style w:type="character" w:customStyle="1" w:styleId="WW8Num15z1">
    <w:name w:val="WW8Num15z1"/>
    <w:rsid w:val="00A90135"/>
    <w:rPr>
      <w:rFonts w:ascii="Courier New" w:hAnsi="Courier New" w:cs="Courier New"/>
    </w:rPr>
  </w:style>
  <w:style w:type="character" w:customStyle="1" w:styleId="WW8Num15z2">
    <w:name w:val="WW8Num15z2"/>
    <w:rsid w:val="00A90135"/>
    <w:rPr>
      <w:rFonts w:ascii="Wingdings" w:hAnsi="Wingdings"/>
    </w:rPr>
  </w:style>
  <w:style w:type="character" w:customStyle="1" w:styleId="WW8Num16z1">
    <w:name w:val="WW8Num16z1"/>
    <w:rsid w:val="00A90135"/>
    <w:rPr>
      <w:rFonts w:ascii="Courier New" w:hAnsi="Courier New" w:cs="Courier New"/>
    </w:rPr>
  </w:style>
  <w:style w:type="character" w:customStyle="1" w:styleId="WW8Num16z2">
    <w:name w:val="WW8Num16z2"/>
    <w:rsid w:val="00A90135"/>
    <w:rPr>
      <w:rFonts w:ascii="Wingdings" w:hAnsi="Wingdings"/>
    </w:rPr>
  </w:style>
  <w:style w:type="character" w:customStyle="1" w:styleId="WW8Num18z1">
    <w:name w:val="WW8Num18z1"/>
    <w:rsid w:val="00A90135"/>
    <w:rPr>
      <w:rFonts w:ascii="Courier New" w:hAnsi="Courier New" w:cs="Courier New"/>
    </w:rPr>
  </w:style>
  <w:style w:type="character" w:customStyle="1" w:styleId="WW8Num18z2">
    <w:name w:val="WW8Num18z2"/>
    <w:rsid w:val="00A90135"/>
    <w:rPr>
      <w:rFonts w:ascii="Wingdings" w:hAnsi="Wingdings"/>
    </w:rPr>
  </w:style>
  <w:style w:type="character" w:customStyle="1" w:styleId="WW8Num19z1">
    <w:name w:val="WW8Num19z1"/>
    <w:rsid w:val="00A90135"/>
    <w:rPr>
      <w:rFonts w:ascii="Courier New" w:hAnsi="Courier New" w:cs="Courier New"/>
    </w:rPr>
  </w:style>
  <w:style w:type="character" w:customStyle="1" w:styleId="WW8Num19z2">
    <w:name w:val="WW8Num19z2"/>
    <w:rsid w:val="00A90135"/>
    <w:rPr>
      <w:rFonts w:ascii="Wingdings" w:hAnsi="Wingdings"/>
    </w:rPr>
  </w:style>
  <w:style w:type="character" w:customStyle="1" w:styleId="WW8Num33z0">
    <w:name w:val="WW8Num33z0"/>
    <w:rsid w:val="00A90135"/>
    <w:rPr>
      <w:rFonts w:ascii="Symbol" w:hAnsi="Symbol"/>
    </w:rPr>
  </w:style>
  <w:style w:type="character" w:customStyle="1" w:styleId="WW8Num33z1">
    <w:name w:val="WW8Num33z1"/>
    <w:rsid w:val="00A90135"/>
    <w:rPr>
      <w:rFonts w:ascii="Courier New" w:hAnsi="Courier New" w:cs="Courier New"/>
    </w:rPr>
  </w:style>
  <w:style w:type="character" w:customStyle="1" w:styleId="WW8Num33z2">
    <w:name w:val="WW8Num33z2"/>
    <w:rsid w:val="00A90135"/>
    <w:rPr>
      <w:rFonts w:ascii="Wingdings" w:hAnsi="Wingdings"/>
    </w:rPr>
  </w:style>
  <w:style w:type="character" w:customStyle="1" w:styleId="WW8Num34z0">
    <w:name w:val="WW8Num34z0"/>
    <w:rsid w:val="00A90135"/>
    <w:rPr>
      <w:rFonts w:ascii="Symbol" w:hAnsi="Symbol"/>
    </w:rPr>
  </w:style>
  <w:style w:type="character" w:customStyle="1" w:styleId="WW8Num34z1">
    <w:name w:val="WW8Num34z1"/>
    <w:rsid w:val="00A90135"/>
    <w:rPr>
      <w:rFonts w:ascii="Courier New" w:hAnsi="Courier New" w:cs="Courier New"/>
    </w:rPr>
  </w:style>
  <w:style w:type="character" w:customStyle="1" w:styleId="WW8Num34z2">
    <w:name w:val="WW8Num34z2"/>
    <w:rsid w:val="00A90135"/>
    <w:rPr>
      <w:rFonts w:ascii="Wingdings" w:hAnsi="Wingdings"/>
    </w:rPr>
  </w:style>
  <w:style w:type="character" w:customStyle="1" w:styleId="WW8Num36z0">
    <w:name w:val="WW8Num36z0"/>
    <w:rsid w:val="00A90135"/>
    <w:rPr>
      <w:rFonts w:ascii="Symbol" w:hAnsi="Symbol"/>
    </w:rPr>
  </w:style>
  <w:style w:type="character" w:customStyle="1" w:styleId="WW8Num38z0">
    <w:name w:val="WW8Num38z0"/>
    <w:rsid w:val="00A90135"/>
    <w:rPr>
      <w:rFonts w:ascii="Symbol" w:hAnsi="Symbol"/>
    </w:rPr>
  </w:style>
  <w:style w:type="character" w:customStyle="1" w:styleId="WW8Num38z1">
    <w:name w:val="WW8Num38z1"/>
    <w:rsid w:val="00A90135"/>
    <w:rPr>
      <w:rFonts w:ascii="Courier New" w:hAnsi="Courier New" w:cs="Courier New"/>
    </w:rPr>
  </w:style>
  <w:style w:type="character" w:customStyle="1" w:styleId="WW8Num38z2">
    <w:name w:val="WW8Num38z2"/>
    <w:rsid w:val="00A90135"/>
    <w:rPr>
      <w:rFonts w:ascii="Wingdings" w:hAnsi="Wingdings"/>
    </w:rPr>
  </w:style>
  <w:style w:type="character" w:customStyle="1" w:styleId="WW8Num40z0">
    <w:name w:val="WW8Num40z0"/>
    <w:rsid w:val="00A90135"/>
    <w:rPr>
      <w:rFonts w:ascii="Symbol" w:hAnsi="Symbol"/>
    </w:rPr>
  </w:style>
  <w:style w:type="character" w:customStyle="1" w:styleId="WW8Num40z1">
    <w:name w:val="WW8Num40z1"/>
    <w:rsid w:val="00A90135"/>
    <w:rPr>
      <w:rFonts w:ascii="Courier New" w:hAnsi="Courier New" w:cs="Courier New"/>
    </w:rPr>
  </w:style>
  <w:style w:type="character" w:customStyle="1" w:styleId="WW8Num40z2">
    <w:name w:val="WW8Num40z2"/>
    <w:rsid w:val="00A90135"/>
    <w:rPr>
      <w:rFonts w:ascii="Wingdings" w:hAnsi="Wingdings"/>
    </w:rPr>
  </w:style>
  <w:style w:type="character" w:customStyle="1" w:styleId="WW8Num44z0">
    <w:name w:val="WW8Num44z0"/>
    <w:rsid w:val="00A90135"/>
    <w:rPr>
      <w:rFonts w:ascii="Symbol" w:hAnsi="Symbol"/>
    </w:rPr>
  </w:style>
  <w:style w:type="character" w:customStyle="1" w:styleId="WW8Num44z1">
    <w:name w:val="WW8Num44z1"/>
    <w:rsid w:val="00A90135"/>
    <w:rPr>
      <w:rFonts w:ascii="Courier New" w:hAnsi="Courier New" w:cs="Courier New"/>
    </w:rPr>
  </w:style>
  <w:style w:type="character" w:customStyle="1" w:styleId="WW8Num44z2">
    <w:name w:val="WW8Num44z2"/>
    <w:rsid w:val="00A90135"/>
    <w:rPr>
      <w:rFonts w:ascii="Wingdings" w:hAnsi="Wingdings"/>
    </w:rPr>
  </w:style>
  <w:style w:type="character" w:customStyle="1" w:styleId="WW8NumSt10z0">
    <w:name w:val="WW8NumSt10z0"/>
    <w:rsid w:val="00A90135"/>
    <w:rPr>
      <w:rFonts w:ascii="Times New Roman" w:hAnsi="Times New Roman" w:cs="Times New Roman"/>
    </w:rPr>
  </w:style>
  <w:style w:type="character" w:customStyle="1" w:styleId="WW-Absatz-Standardschriftart111">
    <w:name w:val="WW-Absatz-Standardschriftart111"/>
    <w:rsid w:val="00A90135"/>
  </w:style>
  <w:style w:type="character" w:customStyle="1" w:styleId="WW-Absatz-Standardschriftart1111">
    <w:name w:val="WW-Absatz-Standardschriftart1111"/>
    <w:rsid w:val="00A90135"/>
  </w:style>
  <w:style w:type="character" w:customStyle="1" w:styleId="WW-Absatz-Standardschriftart11111">
    <w:name w:val="WW-Absatz-Standardschriftart11111"/>
    <w:rsid w:val="00A90135"/>
  </w:style>
  <w:style w:type="character" w:customStyle="1" w:styleId="WW-Absatz-Standardschriftart111111">
    <w:name w:val="WW-Absatz-Standardschriftart111111"/>
    <w:rsid w:val="00A90135"/>
  </w:style>
  <w:style w:type="character" w:customStyle="1" w:styleId="WW-Absatz-Standardschriftart1111111">
    <w:name w:val="WW-Absatz-Standardschriftart1111111"/>
    <w:rsid w:val="00A90135"/>
  </w:style>
  <w:style w:type="character" w:customStyle="1" w:styleId="WW-Absatz-Standardschriftart11111111">
    <w:name w:val="WW-Absatz-Standardschriftart11111111"/>
    <w:rsid w:val="00A90135"/>
  </w:style>
  <w:style w:type="character" w:customStyle="1" w:styleId="WW-Absatz-Standardschriftart111111111">
    <w:name w:val="WW-Absatz-Standardschriftart111111111"/>
    <w:rsid w:val="00A90135"/>
  </w:style>
  <w:style w:type="character" w:customStyle="1" w:styleId="WW-Absatz-Standardschriftart1111111111">
    <w:name w:val="WW-Absatz-Standardschriftart1111111111"/>
    <w:rsid w:val="00A90135"/>
  </w:style>
  <w:style w:type="character" w:customStyle="1" w:styleId="WW-Absatz-Standardschriftart11111111111">
    <w:name w:val="WW-Absatz-Standardschriftart11111111111"/>
    <w:rsid w:val="00A90135"/>
  </w:style>
  <w:style w:type="character" w:customStyle="1" w:styleId="WW8Num1z1">
    <w:name w:val="WW8Num1z1"/>
    <w:rsid w:val="00A90135"/>
    <w:rPr>
      <w:rFonts w:ascii="Courier New" w:hAnsi="Courier New"/>
    </w:rPr>
  </w:style>
  <w:style w:type="character" w:customStyle="1" w:styleId="WW8Num1z2">
    <w:name w:val="WW8Num1z2"/>
    <w:rsid w:val="00A90135"/>
    <w:rPr>
      <w:rFonts w:ascii="Wingdings" w:hAnsi="Wingdings"/>
    </w:rPr>
  </w:style>
  <w:style w:type="character" w:customStyle="1" w:styleId="WW8Num1z3">
    <w:name w:val="WW8Num1z3"/>
    <w:rsid w:val="00A90135"/>
    <w:rPr>
      <w:rFonts w:ascii="Symbol" w:hAnsi="Symbol"/>
    </w:rPr>
  </w:style>
  <w:style w:type="character" w:customStyle="1" w:styleId="WW8Num3z3">
    <w:name w:val="WW8Num3z3"/>
    <w:rsid w:val="00A90135"/>
    <w:rPr>
      <w:rFonts w:ascii="Symbol" w:hAnsi="Symbol"/>
    </w:rPr>
  </w:style>
  <w:style w:type="paragraph" w:customStyle="1" w:styleId="36">
    <w:name w:val="Название3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8">
    <w:name w:val="Название2"/>
    <w:basedOn w:val="a"/>
    <w:rsid w:val="00A90135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9">
    <w:name w:val="Указатель2"/>
    <w:basedOn w:val="a"/>
    <w:rsid w:val="00A90135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311">
    <w:name w:val="Основной текст с отступом 31"/>
    <w:basedOn w:val="a"/>
    <w:rsid w:val="00A90135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1a">
    <w:name w:val="toc 1"/>
    <w:basedOn w:val="a"/>
    <w:next w:val="a"/>
    <w:autoRedefine/>
    <w:rsid w:val="00A90135"/>
    <w:pPr>
      <w:tabs>
        <w:tab w:val="left" w:pos="720"/>
        <w:tab w:val="right" w:leader="dot" w:pos="9345"/>
      </w:tabs>
      <w:jc w:val="center"/>
    </w:pPr>
    <w:rPr>
      <w:b/>
      <w:bCs/>
      <w:sz w:val="24"/>
      <w:szCs w:val="24"/>
    </w:rPr>
  </w:style>
  <w:style w:type="paragraph" w:styleId="2a">
    <w:name w:val="toc 2"/>
    <w:basedOn w:val="a"/>
    <w:next w:val="a"/>
    <w:autoRedefine/>
    <w:rsid w:val="00A90135"/>
    <w:pPr>
      <w:ind w:left="240"/>
    </w:pPr>
    <w:rPr>
      <w:sz w:val="24"/>
      <w:szCs w:val="24"/>
    </w:rPr>
  </w:style>
  <w:style w:type="paragraph" w:styleId="1b">
    <w:name w:val="index 1"/>
    <w:basedOn w:val="a"/>
    <w:next w:val="a"/>
    <w:autoRedefine/>
    <w:rsid w:val="00A90135"/>
    <w:pPr>
      <w:ind w:left="200" w:hanging="200"/>
    </w:pPr>
  </w:style>
  <w:style w:type="paragraph" w:styleId="afff">
    <w:name w:val="index heading"/>
    <w:basedOn w:val="a"/>
    <w:next w:val="1b"/>
    <w:rsid w:val="00A90135"/>
    <w:rPr>
      <w:sz w:val="24"/>
      <w:szCs w:val="24"/>
    </w:rPr>
  </w:style>
  <w:style w:type="paragraph" w:customStyle="1" w:styleId="S1">
    <w:name w:val="S_Обычный в таблице"/>
    <w:basedOn w:val="a"/>
    <w:link w:val="S2"/>
    <w:rsid w:val="00A90135"/>
    <w:pPr>
      <w:spacing w:line="360" w:lineRule="auto"/>
      <w:jc w:val="center"/>
    </w:pPr>
    <w:rPr>
      <w:sz w:val="24"/>
      <w:szCs w:val="24"/>
    </w:rPr>
  </w:style>
  <w:style w:type="character" w:customStyle="1" w:styleId="S2">
    <w:name w:val="S_Обычный в таблице Знак"/>
    <w:basedOn w:val="a0"/>
    <w:link w:val="S1"/>
    <w:rsid w:val="00A90135"/>
    <w:rPr>
      <w:rFonts w:eastAsia="Times New Roman"/>
      <w:lang w:eastAsia="ru-RU"/>
    </w:rPr>
  </w:style>
  <w:style w:type="paragraph" w:customStyle="1" w:styleId="Report">
    <w:name w:val="Report"/>
    <w:basedOn w:val="a"/>
    <w:rsid w:val="00A90135"/>
    <w:pPr>
      <w:spacing w:line="360" w:lineRule="auto"/>
      <w:ind w:firstLine="567"/>
      <w:jc w:val="both"/>
    </w:pPr>
    <w:rPr>
      <w:sz w:val="24"/>
    </w:rPr>
  </w:style>
  <w:style w:type="paragraph" w:customStyle="1" w:styleId="TableParagraph">
    <w:name w:val="Table Paragraph"/>
    <w:basedOn w:val="a"/>
    <w:uiPriority w:val="1"/>
    <w:qFormat/>
    <w:rsid w:val="00A901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ff0">
    <w:name w:val="No Spacing"/>
    <w:link w:val="afff1"/>
    <w:uiPriority w:val="1"/>
    <w:qFormat/>
    <w:rsid w:val="00A9013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ff1">
    <w:name w:val="Без интервала Знак"/>
    <w:basedOn w:val="a0"/>
    <w:link w:val="afff0"/>
    <w:uiPriority w:val="1"/>
    <w:rsid w:val="00A90135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nienie">
    <w:name w:val="nienie"/>
    <w:basedOn w:val="a"/>
    <w:rsid w:val="00075118"/>
    <w:pPr>
      <w:keepLines/>
      <w:widowControl w:val="0"/>
      <w:ind w:left="709" w:hanging="284"/>
      <w:jc w:val="both"/>
    </w:pPr>
    <w:rPr>
      <w:rFonts w:ascii="Peterburg" w:hAnsi="Peterburg"/>
      <w:sz w:val="24"/>
    </w:rPr>
  </w:style>
  <w:style w:type="paragraph" w:customStyle="1" w:styleId="xl33">
    <w:name w:val="xl33"/>
    <w:basedOn w:val="a"/>
    <w:rsid w:val="00987C5C"/>
    <w:pPr>
      <w:spacing w:before="100" w:beforeAutospacing="1" w:after="100" w:afterAutospacing="1"/>
      <w:jc w:val="righ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orpos.tomsk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fgis.economy.gov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5AC94FADD2E961E191B305ACAE848141DF604B6608863F1F7C410F9CA218A4791732687BFCD7784s6z0B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B4FC6-A734-4590-B9C4-7E8FDCDDF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8614</Words>
  <Characters>49101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Microsoft Office</cp:lastModifiedBy>
  <cp:revision>12</cp:revision>
  <cp:lastPrinted>2019-12-18T02:34:00Z</cp:lastPrinted>
  <dcterms:created xsi:type="dcterms:W3CDTF">2017-07-20T02:51:00Z</dcterms:created>
  <dcterms:modified xsi:type="dcterms:W3CDTF">2021-03-18T01:51:00Z</dcterms:modified>
</cp:coreProperties>
</file>