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ED" w:rsidRPr="00CB43C5" w:rsidRDefault="003750CF" w:rsidP="009B4BED">
      <w:pPr>
        <w:keepNext/>
        <w:jc w:val="center"/>
        <w:rPr>
          <w:b/>
        </w:rPr>
      </w:pPr>
      <w:r>
        <w:rPr>
          <w:b/>
        </w:rPr>
        <w:t>СОВЕТ КОРНИЛОВСКОГО</w:t>
      </w:r>
      <w:r w:rsidR="009B4BED" w:rsidRPr="00CB43C5">
        <w:rPr>
          <w:b/>
        </w:rPr>
        <w:t xml:space="preserve"> СЕЛЬСКОГО ПОСЕЛЕНИЯ</w:t>
      </w:r>
    </w:p>
    <w:p w:rsidR="009B4BED" w:rsidRPr="00CB43C5" w:rsidRDefault="009B4BED" w:rsidP="009B4BED">
      <w:pPr>
        <w:keepNext/>
        <w:jc w:val="center"/>
        <w:rPr>
          <w:b/>
        </w:rPr>
      </w:pPr>
    </w:p>
    <w:p w:rsidR="009B4BED" w:rsidRPr="00CB43C5" w:rsidRDefault="009B4BED" w:rsidP="009B4BED">
      <w:pPr>
        <w:keepNext/>
        <w:jc w:val="center"/>
        <w:rPr>
          <w:b/>
        </w:rPr>
      </w:pPr>
    </w:p>
    <w:p w:rsidR="009B4BED" w:rsidRDefault="003750CF" w:rsidP="009B4BED">
      <w:pPr>
        <w:keepNext/>
        <w:jc w:val="center"/>
        <w:rPr>
          <w:b/>
        </w:rPr>
      </w:pPr>
      <w:r>
        <w:rPr>
          <w:b/>
        </w:rPr>
        <w:t>РЕШЕНИЕ № 14</w:t>
      </w:r>
    </w:p>
    <w:p w:rsidR="00975F62" w:rsidRPr="00CB43C5" w:rsidRDefault="00975F62" w:rsidP="009B4BED">
      <w:pPr>
        <w:keepNext/>
        <w:jc w:val="center"/>
        <w:rPr>
          <w:b/>
        </w:rPr>
      </w:pPr>
    </w:p>
    <w:p w:rsidR="009B4BED" w:rsidRPr="00CB43C5" w:rsidRDefault="009B4BED" w:rsidP="003750CF">
      <w:pPr>
        <w:keepNext/>
        <w:jc w:val="center"/>
      </w:pPr>
      <w:r w:rsidRPr="00CB43C5">
        <w:t xml:space="preserve">                                                           </w:t>
      </w:r>
      <w:r w:rsidR="007B6FCB" w:rsidRPr="00CB43C5">
        <w:t xml:space="preserve">              </w:t>
      </w:r>
      <w:r w:rsidRPr="00CB43C5">
        <w:t xml:space="preserve"> </w:t>
      </w:r>
      <w:r w:rsidR="003750CF">
        <w:t xml:space="preserve"> </w:t>
      </w:r>
    </w:p>
    <w:p w:rsidR="009B4BED" w:rsidRPr="00CB43C5" w:rsidRDefault="009B4BED" w:rsidP="009B4BED">
      <w:pPr>
        <w:keepNext/>
        <w:jc w:val="center"/>
      </w:pPr>
    </w:p>
    <w:p w:rsidR="005C112D" w:rsidRPr="00CB43C5" w:rsidRDefault="003750CF" w:rsidP="005C112D">
      <w:pPr>
        <w:keepNext/>
        <w:jc w:val="both"/>
        <w:rPr>
          <w:b/>
        </w:rPr>
      </w:pPr>
      <w:r>
        <w:t>с.</w:t>
      </w:r>
      <w:r w:rsidR="0076415F">
        <w:t xml:space="preserve"> </w:t>
      </w:r>
      <w:r>
        <w:t>Корнилово</w:t>
      </w:r>
      <w:r w:rsidR="005C112D">
        <w:tab/>
      </w:r>
      <w:r w:rsidR="005C112D">
        <w:tab/>
      </w:r>
      <w:r w:rsidR="005C112D">
        <w:tab/>
      </w:r>
      <w:r w:rsidR="005C112D">
        <w:tab/>
      </w:r>
      <w:r w:rsidR="005C112D">
        <w:tab/>
      </w:r>
      <w:r w:rsidR="005C112D">
        <w:tab/>
      </w:r>
      <w:r w:rsidR="005C112D">
        <w:tab/>
        <w:t xml:space="preserve">           </w:t>
      </w:r>
      <w:r>
        <w:t>20 июня 2018 год</w:t>
      </w:r>
    </w:p>
    <w:p w:rsidR="009B4BED" w:rsidRPr="00CB43C5" w:rsidRDefault="009B4BED" w:rsidP="009B4BED">
      <w:pPr>
        <w:keepNext/>
      </w:pPr>
    </w:p>
    <w:p w:rsidR="008F38E6" w:rsidRPr="00CB43C5" w:rsidRDefault="008F38E6" w:rsidP="008F38E6">
      <w:pPr>
        <w:pStyle w:val="ConsPlusNormal"/>
        <w:jc w:val="center"/>
      </w:pPr>
    </w:p>
    <w:p w:rsidR="008F38E6" w:rsidRPr="00CB43C5" w:rsidRDefault="003104D2" w:rsidP="008F38E6">
      <w:pPr>
        <w:autoSpaceDE w:val="0"/>
        <w:autoSpaceDN w:val="0"/>
        <w:adjustRightInd w:val="0"/>
        <w:ind w:left="540"/>
        <w:jc w:val="center"/>
        <w:rPr>
          <w:b/>
        </w:rPr>
      </w:pPr>
      <w:r>
        <w:rPr>
          <w:b/>
        </w:rPr>
        <w:t>О внесении изме</w:t>
      </w:r>
      <w:r w:rsidR="003750CF">
        <w:rPr>
          <w:b/>
        </w:rPr>
        <w:t>нений в решение Совета Корниловского</w:t>
      </w:r>
      <w:r>
        <w:rPr>
          <w:b/>
        </w:rPr>
        <w:t xml:space="preserve"> сельского поселения от 16</w:t>
      </w:r>
      <w:r w:rsidR="00A80DD8">
        <w:rPr>
          <w:b/>
        </w:rPr>
        <w:t xml:space="preserve"> марта </w:t>
      </w:r>
      <w:r>
        <w:rPr>
          <w:b/>
        </w:rPr>
        <w:t>2016</w:t>
      </w:r>
      <w:r w:rsidR="00A80DD8">
        <w:rPr>
          <w:b/>
        </w:rPr>
        <w:t xml:space="preserve"> года</w:t>
      </w:r>
      <w:r>
        <w:rPr>
          <w:b/>
        </w:rPr>
        <w:t xml:space="preserve"> </w:t>
      </w:r>
      <w:r w:rsidR="003750CF">
        <w:rPr>
          <w:b/>
        </w:rPr>
        <w:t>№ 1</w:t>
      </w:r>
      <w:r w:rsidR="00A80DD8">
        <w:rPr>
          <w:b/>
        </w:rPr>
        <w:t xml:space="preserve"> </w:t>
      </w:r>
      <w:r>
        <w:rPr>
          <w:b/>
        </w:rPr>
        <w:t>«</w:t>
      </w:r>
      <w:r w:rsidR="008F38E6" w:rsidRPr="00CB43C5">
        <w:rPr>
          <w:b/>
        </w:rPr>
        <w:t xml:space="preserve">О предоставлении </w:t>
      </w:r>
      <w:r w:rsidR="00FC741E" w:rsidRPr="00CB43C5">
        <w:rPr>
          <w:b/>
        </w:rPr>
        <w:t xml:space="preserve"> </w:t>
      </w:r>
      <w:r w:rsidR="00933D2C" w:rsidRPr="00CB43C5">
        <w:rPr>
          <w:b/>
        </w:rPr>
        <w:t>лицами, замещающими муниципальные должности</w:t>
      </w:r>
      <w:r w:rsidR="001E72DB" w:rsidRPr="00CB43C5">
        <w:rPr>
          <w:b/>
        </w:rPr>
        <w:t>,</w:t>
      </w:r>
      <w:r w:rsidR="008F38E6" w:rsidRPr="00CB43C5">
        <w:rPr>
          <w:b/>
        </w:rPr>
        <w:t xml:space="preserve"> сведений о доходах, расходах, об имуществе и обязательствах имущественного характера</w:t>
      </w:r>
      <w:r>
        <w:rPr>
          <w:b/>
        </w:rPr>
        <w:t>»</w:t>
      </w:r>
    </w:p>
    <w:p w:rsidR="008F38E6" w:rsidRPr="00CB43C5" w:rsidRDefault="008F38E6" w:rsidP="00E92B90">
      <w:pPr>
        <w:pStyle w:val="ConsPlusNormal"/>
        <w:ind w:firstLine="540"/>
        <w:jc w:val="both"/>
      </w:pPr>
    </w:p>
    <w:p w:rsidR="00A80DD8" w:rsidRDefault="008F38E6" w:rsidP="00A80DD8">
      <w:pPr>
        <w:pStyle w:val="ConsPlusNormal"/>
        <w:ind w:firstLine="540"/>
        <w:jc w:val="both"/>
        <w:rPr>
          <w:b/>
        </w:rPr>
      </w:pPr>
      <w:proofErr w:type="gramStart"/>
      <w:r w:rsidRPr="00CB43C5">
        <w:t>В с</w:t>
      </w:r>
      <w:r w:rsidR="003104D2">
        <w:t>оответствии с Федеральным законом</w:t>
      </w:r>
      <w:r w:rsidRPr="00CB43C5">
        <w:t xml:space="preserve"> от </w:t>
      </w:r>
      <w:r w:rsidR="003104D2">
        <w:t>03 апреля 2017</w:t>
      </w:r>
      <w:r w:rsidR="00034717">
        <w:t xml:space="preserve"> года</w:t>
      </w:r>
      <w:r w:rsidR="003104D2">
        <w:t xml:space="preserve"> №</w:t>
      </w:r>
      <w:r w:rsidR="00A80DD8">
        <w:t xml:space="preserve"> </w:t>
      </w:r>
      <w:r w:rsidR="003104D2">
        <w:t>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</w:t>
      </w:r>
      <w:r w:rsidR="00A80DD8">
        <w:t xml:space="preserve"> Закона Томской области от 22 сентября </w:t>
      </w:r>
      <w:r w:rsidR="003104D2">
        <w:t xml:space="preserve">2017 </w:t>
      </w:r>
      <w:r w:rsidR="00A80DD8">
        <w:t xml:space="preserve">года </w:t>
      </w:r>
      <w:r w:rsidR="003104D2">
        <w:t>№ 107-ОЗ «О внесении изменений в отдельные законодательные акты Томской области по вопроса</w:t>
      </w:r>
      <w:r w:rsidR="00A80DD8">
        <w:t xml:space="preserve">м противодействия коррупции», </w:t>
      </w:r>
      <w:r w:rsidR="003104D2">
        <w:t>законом</w:t>
      </w:r>
      <w:r w:rsidR="003D57D4" w:rsidRPr="00CB43C5">
        <w:t xml:space="preserve"> Томской области от 6 мая</w:t>
      </w:r>
      <w:r w:rsidR="00A80DD8">
        <w:t xml:space="preserve"> 2009 года</w:t>
      </w:r>
      <w:r w:rsidR="003D57D4" w:rsidRPr="00CB43C5">
        <w:t xml:space="preserve"> № 68-ОЗ</w:t>
      </w:r>
      <w:proofErr w:type="gramEnd"/>
      <w:r w:rsidR="003D57D4" w:rsidRPr="00CB43C5">
        <w:t xml:space="preserve">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</w:t>
      </w:r>
      <w:r w:rsidR="003104D2">
        <w:t>рассмотрев протест Прокуратуры Томского района от 27</w:t>
      </w:r>
      <w:r w:rsidR="00A80DD8">
        <w:t xml:space="preserve"> апреля </w:t>
      </w:r>
      <w:r w:rsidR="003104D2">
        <w:t>2018</w:t>
      </w:r>
      <w:r w:rsidR="00A80DD8">
        <w:t xml:space="preserve"> года</w:t>
      </w:r>
      <w:r w:rsidR="003104D2">
        <w:t xml:space="preserve"> № 14/1-18,</w:t>
      </w:r>
      <w:r w:rsidR="00A80DD8">
        <w:t xml:space="preserve"> </w:t>
      </w:r>
      <w:r w:rsidR="00C6417F" w:rsidRPr="00A80DD8">
        <w:t>Совет</w:t>
      </w:r>
      <w:r w:rsidRPr="00A80DD8">
        <w:t xml:space="preserve"> </w:t>
      </w:r>
      <w:r w:rsidR="003750CF">
        <w:t>Корниловского</w:t>
      </w:r>
      <w:r w:rsidR="005E2475" w:rsidRPr="00A80DD8">
        <w:t xml:space="preserve"> сельского поселения</w:t>
      </w:r>
      <w:r w:rsidR="005E2475" w:rsidRPr="00991CC3">
        <w:rPr>
          <w:b/>
        </w:rPr>
        <w:t xml:space="preserve"> </w:t>
      </w:r>
    </w:p>
    <w:p w:rsidR="00A80DD8" w:rsidRDefault="00A80DD8" w:rsidP="00A80DD8">
      <w:pPr>
        <w:pStyle w:val="ConsPlusNormal"/>
        <w:jc w:val="both"/>
        <w:rPr>
          <w:b/>
        </w:rPr>
      </w:pPr>
    </w:p>
    <w:p w:rsidR="008F38E6" w:rsidRPr="00A80DD8" w:rsidRDefault="00A80DD8" w:rsidP="00A80DD8">
      <w:pPr>
        <w:pStyle w:val="ConsPlusNormal"/>
        <w:jc w:val="both"/>
      </w:pPr>
      <w:r>
        <w:rPr>
          <w:b/>
        </w:rPr>
        <w:t>РЕШИЛ</w:t>
      </w:r>
      <w:r w:rsidR="008F38E6" w:rsidRPr="00991CC3">
        <w:rPr>
          <w:b/>
        </w:rPr>
        <w:t>:</w:t>
      </w:r>
    </w:p>
    <w:p w:rsidR="002002F2" w:rsidRPr="00CB43C5" w:rsidRDefault="006759D6" w:rsidP="008F38E6">
      <w:pPr>
        <w:pStyle w:val="ConsPlusNormal"/>
        <w:ind w:firstLine="540"/>
        <w:jc w:val="both"/>
      </w:pPr>
      <w:r>
        <w:t xml:space="preserve"> </w:t>
      </w:r>
    </w:p>
    <w:p w:rsidR="00310AF2" w:rsidRPr="00991CC3" w:rsidRDefault="009B0BBD" w:rsidP="009B0BBD">
      <w:pPr>
        <w:pStyle w:val="ConsPlusNormal"/>
        <w:ind w:firstLine="540"/>
        <w:jc w:val="both"/>
      </w:pPr>
      <w:r>
        <w:t xml:space="preserve">1. </w:t>
      </w:r>
      <w:proofErr w:type="gramStart"/>
      <w:r w:rsidR="00C702B6" w:rsidRPr="00991CC3">
        <w:t xml:space="preserve">Внести в </w:t>
      </w:r>
      <w:hyperlink r:id="rId6" w:history="1">
        <w:r w:rsidRPr="004A4FDC">
          <w:t>Положение</w:t>
        </w:r>
      </w:hyperlink>
      <w:r w:rsidRPr="004A4FDC">
        <w:t xml:space="preserve"> о комиссии по соблюдению требований к служебному поведению депутатов, иных лиц, замещающих муниципальные должности, и урегулированию конфликта интересов, утвержденное Приложением № 1 к </w:t>
      </w:r>
      <w:r w:rsidR="002002F2" w:rsidRPr="00991CC3">
        <w:t>решени</w:t>
      </w:r>
      <w:r>
        <w:t>ю</w:t>
      </w:r>
      <w:r w:rsidR="006759D6">
        <w:t xml:space="preserve"> Совета Корниловского</w:t>
      </w:r>
      <w:r w:rsidR="002002F2" w:rsidRPr="00991CC3">
        <w:t xml:space="preserve"> сельского поселения от </w:t>
      </w:r>
      <w:r w:rsidR="00A80DD8">
        <w:t xml:space="preserve">16 марта </w:t>
      </w:r>
      <w:r w:rsidR="002002F2" w:rsidRPr="00991CC3">
        <w:t>2016</w:t>
      </w:r>
      <w:r>
        <w:t xml:space="preserve"> года</w:t>
      </w:r>
      <w:r>
        <w:tab/>
      </w:r>
      <w:r w:rsidR="00A80DD8" w:rsidRPr="00991CC3">
        <w:t>№</w:t>
      </w:r>
      <w:r w:rsidR="006759D6">
        <w:t xml:space="preserve"> 1</w:t>
      </w:r>
      <w:r w:rsidR="002002F2" w:rsidRPr="00991CC3">
        <w:t xml:space="preserve"> «О</w:t>
      </w:r>
      <w:r w:rsidR="006759D6">
        <w:t xml:space="preserve"> предоставлении </w:t>
      </w:r>
      <w:r w:rsidR="002002F2" w:rsidRPr="00991CC3">
        <w:t xml:space="preserve"> лицами, замещающими муниципальные должности, сведений о доходах, расходах, об имуществе и обязательствах имущественного характера» следующие изменения</w:t>
      </w:r>
      <w:r w:rsidR="00310AF2" w:rsidRPr="00991CC3">
        <w:t>:</w:t>
      </w:r>
      <w:proofErr w:type="gramEnd"/>
    </w:p>
    <w:p w:rsidR="00310AF2" w:rsidRDefault="00310AF2" w:rsidP="002A66BA">
      <w:pPr>
        <w:pStyle w:val="ConsPlusNormal"/>
        <w:ind w:firstLine="540"/>
        <w:jc w:val="both"/>
      </w:pPr>
      <w:r w:rsidRPr="00991CC3">
        <w:t xml:space="preserve">- </w:t>
      </w:r>
      <w:r w:rsidR="002D4EE2" w:rsidRPr="00991CC3">
        <w:t xml:space="preserve"> исключить</w:t>
      </w:r>
      <w:r w:rsidR="00A80DD8">
        <w:t xml:space="preserve"> абзацы 2-4</w:t>
      </w:r>
      <w:r w:rsidR="002D4EE2" w:rsidRPr="00991CC3">
        <w:t xml:space="preserve"> пункт</w:t>
      </w:r>
      <w:r w:rsidR="00A80DD8">
        <w:t>а</w:t>
      </w:r>
      <w:r w:rsidR="002D4EE2" w:rsidRPr="00991CC3">
        <w:t xml:space="preserve"> 4, </w:t>
      </w:r>
      <w:r w:rsidR="00A80DD8">
        <w:t xml:space="preserve">подпункты «б» и «в» пункта </w:t>
      </w:r>
      <w:r w:rsidRPr="00991CC3">
        <w:t xml:space="preserve">5, </w:t>
      </w:r>
      <w:r w:rsidR="00834E89">
        <w:t xml:space="preserve"> пункт </w:t>
      </w:r>
      <w:r w:rsidRPr="00991CC3">
        <w:t>16;</w:t>
      </w:r>
    </w:p>
    <w:p w:rsidR="002A66BA" w:rsidRDefault="009B0BBD" w:rsidP="002A66BA">
      <w:pPr>
        <w:autoSpaceDE w:val="0"/>
        <w:autoSpaceDN w:val="0"/>
        <w:adjustRightInd w:val="0"/>
        <w:ind w:firstLine="540"/>
        <w:jc w:val="both"/>
      </w:pPr>
      <w:r>
        <w:t>- подпункт «а» пункта 5 изложить в следующей редакции: «</w:t>
      </w:r>
      <w:r w:rsidR="00390A5C">
        <w:t xml:space="preserve">а) </w:t>
      </w:r>
      <w:r>
        <w:t>в целях рассмотрения вопросов о несоблюдении депутатом, ограничений и запретов, требований о предотвращении или урегулировании конфликта интересов, о неисполнении им обязанностей, установленных в целях противодействия коррупции»</w:t>
      </w:r>
      <w:r w:rsidR="002A66BA">
        <w:t>;</w:t>
      </w:r>
    </w:p>
    <w:p w:rsidR="002A66BA" w:rsidRPr="00991CC3" w:rsidRDefault="002A66BA" w:rsidP="002A66BA">
      <w:pPr>
        <w:autoSpaceDE w:val="0"/>
        <w:autoSpaceDN w:val="0"/>
        <w:adjustRightInd w:val="0"/>
        <w:ind w:firstLine="540"/>
        <w:jc w:val="both"/>
      </w:pPr>
      <w:r>
        <w:t>- изменить нумерацию пунктов 17-19 следующим образом: пункт 17 считать пунктом 16, пункт 18 считать пунктом 17, пункт 19 считать пунктом 18.</w:t>
      </w:r>
    </w:p>
    <w:p w:rsidR="00FD1072" w:rsidRDefault="004A4FDC" w:rsidP="00FD1072">
      <w:pPr>
        <w:pStyle w:val="ConsPlusNormal"/>
        <w:ind w:firstLine="540"/>
        <w:jc w:val="both"/>
      </w:pPr>
      <w:r>
        <w:t xml:space="preserve">2. </w:t>
      </w:r>
      <w:proofErr w:type="gramStart"/>
      <w:r w:rsidR="002002F2" w:rsidRPr="00991CC3">
        <w:t xml:space="preserve">Внести в </w:t>
      </w:r>
      <w:hyperlink r:id="rId7" w:history="1">
        <w:r w:rsidRPr="004A4FDC">
          <w:t>Положение</w:t>
        </w:r>
      </w:hyperlink>
      <w:r w:rsidRPr="004A4FDC">
        <w:t xml:space="preserve"> о порядке</w:t>
      </w:r>
      <w:r w:rsidR="00AE0952">
        <w:t xml:space="preserve"> представления депутатами, </w:t>
      </w:r>
      <w:r w:rsidR="00834E89">
        <w:t xml:space="preserve"> Совета Корниловского</w:t>
      </w:r>
      <w:r w:rsidRPr="004A4FDC">
        <w:t xml:space="preserve"> сельского поселения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утвержденное Приложением № 2 к </w:t>
      </w:r>
      <w:r w:rsidR="002002F2" w:rsidRPr="00991CC3">
        <w:t>решени</w:t>
      </w:r>
      <w:r>
        <w:t>ю</w:t>
      </w:r>
      <w:r w:rsidR="00834E89">
        <w:t xml:space="preserve"> Совета Корниловского</w:t>
      </w:r>
      <w:r w:rsidR="002002F2" w:rsidRPr="00991CC3">
        <w:t xml:space="preserve"> сельского поселения от 16</w:t>
      </w:r>
      <w:r>
        <w:t xml:space="preserve"> марта </w:t>
      </w:r>
      <w:r w:rsidR="002002F2" w:rsidRPr="00991CC3">
        <w:t>2016</w:t>
      </w:r>
      <w:r>
        <w:t xml:space="preserve"> года </w:t>
      </w:r>
      <w:r w:rsidR="00834E89">
        <w:t>№1</w:t>
      </w:r>
      <w:r w:rsidRPr="00991CC3">
        <w:t xml:space="preserve"> </w:t>
      </w:r>
      <w:r w:rsidR="00834E89">
        <w:t xml:space="preserve">«О предоставлении </w:t>
      </w:r>
      <w:r w:rsidR="002002F2" w:rsidRPr="00991CC3">
        <w:t xml:space="preserve"> лицами, замещающими муниципальные должности</w:t>
      </w:r>
      <w:proofErr w:type="gramEnd"/>
      <w:r w:rsidR="002002F2" w:rsidRPr="00991CC3">
        <w:t>, сведений о доходах, расходах, об имуществе и обязательствах имущественного характера» следующие изменения:</w:t>
      </w:r>
    </w:p>
    <w:p w:rsidR="00F22713" w:rsidRDefault="002D4EE2" w:rsidP="00FD1072">
      <w:pPr>
        <w:pStyle w:val="ConsPlusNormal"/>
        <w:ind w:firstLine="539"/>
        <w:jc w:val="both"/>
      </w:pPr>
      <w:r w:rsidRPr="00991CC3">
        <w:t>- пункт 1 изложить в следующей редакции:</w:t>
      </w:r>
      <w:r w:rsidR="00FD1072">
        <w:t xml:space="preserve"> </w:t>
      </w:r>
      <w:r w:rsidRPr="00991CC3">
        <w:t xml:space="preserve">«1. </w:t>
      </w:r>
      <w:proofErr w:type="gramStart"/>
      <w:r w:rsidRPr="00991CC3">
        <w:t>Депутат, иное лицо, замещающее муниципальную д</w:t>
      </w:r>
      <w:r w:rsidR="00AE0952">
        <w:t>олжность Совета Корниловск</w:t>
      </w:r>
      <w:r w:rsidR="0076415F">
        <w:t>ого</w:t>
      </w:r>
      <w:r w:rsidRPr="00991CC3">
        <w:t xml:space="preserve"> сельского поселения (далее - </w:t>
      </w:r>
      <w:r w:rsidR="00FD1072">
        <w:t>д</w:t>
      </w:r>
      <w:r w:rsidRPr="00991CC3">
        <w:t xml:space="preserve">епутат </w:t>
      </w:r>
      <w:r w:rsidRPr="00991CC3">
        <w:lastRenderedPageBreak/>
        <w:t xml:space="preserve">Совета) ежегодно не позднее 1 апреля года, следующего за отчетным финансовым годом, обязан представлять </w:t>
      </w:r>
      <w:r w:rsidR="00F22713"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  <w:r w:rsidR="00F22713" w:rsidRPr="00991CC3">
        <w:t>Губернатору Томской области</w:t>
      </w:r>
      <w:r w:rsidR="00F22713">
        <w:t xml:space="preserve"> в порядке, установленном</w:t>
      </w:r>
      <w:proofErr w:type="gramEnd"/>
      <w:r w:rsidR="00F22713">
        <w:t xml:space="preserve"> нормативными правовыми актами Российской Федерации.</w:t>
      </w:r>
    </w:p>
    <w:p w:rsidR="00F22713" w:rsidRDefault="00F22713" w:rsidP="00FD1072">
      <w:pPr>
        <w:autoSpaceDE w:val="0"/>
        <w:autoSpaceDN w:val="0"/>
        <w:adjustRightInd w:val="0"/>
        <w:ind w:firstLine="539"/>
        <w:jc w:val="both"/>
      </w:pPr>
      <w:proofErr w:type="gramStart"/>
      <w:r>
        <w:t>Депутат, лицо, замещающее муниципальную должность, обязаны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</w:t>
      </w:r>
      <w:proofErr w:type="gramEnd"/>
      <w:r>
        <w:t xml:space="preserve">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FD1072">
        <w:t>»</w:t>
      </w:r>
      <w:r>
        <w:t>.</w:t>
      </w:r>
    </w:p>
    <w:p w:rsidR="00326A77" w:rsidRDefault="002D4EE2" w:rsidP="00310AF2">
      <w:pPr>
        <w:pStyle w:val="ConsPlusNormal"/>
        <w:ind w:left="540"/>
        <w:jc w:val="both"/>
      </w:pPr>
      <w:r w:rsidRPr="00991CC3">
        <w:t>- пункт 5 исключить;</w:t>
      </w:r>
    </w:p>
    <w:p w:rsidR="00FD1072" w:rsidRDefault="00FD1072" w:rsidP="00FD1072">
      <w:pPr>
        <w:pStyle w:val="ConsPlusNormal"/>
        <w:ind w:firstLine="540"/>
        <w:jc w:val="both"/>
      </w:pPr>
      <w:proofErr w:type="gramStart"/>
      <w:r>
        <w:t>- пункт 7 изложить в следующей редакции: «7.</w:t>
      </w:r>
      <w:r w:rsidRPr="00FD1072">
        <w:t>Проверка достоверности и полноты сведений о доходах, расходах, об имуществе и обязательствах имущественного характера, представленных депутатом осуществляется в порядке, установленном Законом Томской области от 06 мая 2009 года N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</w:t>
      </w:r>
      <w:r>
        <w:t>»;</w:t>
      </w:r>
      <w:proofErr w:type="gramEnd"/>
    </w:p>
    <w:p w:rsidR="00FD1072" w:rsidRPr="00991CC3" w:rsidRDefault="00FD1072" w:rsidP="00034717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034717">
        <w:t xml:space="preserve">изменить нумерацию пунктов </w:t>
      </w:r>
      <w:r w:rsidR="001F0D68">
        <w:t>6</w:t>
      </w:r>
      <w:r w:rsidR="00034717">
        <w:t xml:space="preserve">-10 следующим образом: пункт </w:t>
      </w:r>
      <w:r w:rsidR="001F0D68">
        <w:t>7</w:t>
      </w:r>
      <w:r w:rsidR="00034717">
        <w:t xml:space="preserve"> считать пунктом </w:t>
      </w:r>
      <w:r w:rsidR="001F0D68">
        <w:t>6</w:t>
      </w:r>
      <w:r w:rsidR="00034717">
        <w:t xml:space="preserve">, пункт </w:t>
      </w:r>
      <w:r w:rsidR="001F0D68">
        <w:t>8</w:t>
      </w:r>
      <w:r w:rsidR="00034717">
        <w:t xml:space="preserve"> считать пунктом </w:t>
      </w:r>
      <w:r w:rsidR="001F0D68">
        <w:t>7</w:t>
      </w:r>
      <w:r w:rsidR="00034717">
        <w:t xml:space="preserve">, пункт </w:t>
      </w:r>
      <w:r w:rsidR="001F0D68">
        <w:t>9</w:t>
      </w:r>
      <w:r w:rsidR="00034717">
        <w:t xml:space="preserve"> считать пунктом </w:t>
      </w:r>
      <w:r w:rsidR="001F0D68">
        <w:t>8, пункт 10 считать пунктом 9</w:t>
      </w:r>
      <w:r w:rsidR="00034717">
        <w:t>.</w:t>
      </w:r>
    </w:p>
    <w:p w:rsidR="002002F2" w:rsidRPr="00D7733D" w:rsidRDefault="00AF7B41" w:rsidP="00AF7B41">
      <w:pPr>
        <w:autoSpaceDE w:val="0"/>
        <w:autoSpaceDN w:val="0"/>
        <w:adjustRightInd w:val="0"/>
        <w:ind w:firstLine="540"/>
        <w:jc w:val="both"/>
      </w:pPr>
      <w:r w:rsidRPr="00D7733D">
        <w:t>3.</w:t>
      </w:r>
      <w:r w:rsidR="002D4EE2" w:rsidRPr="00D7733D">
        <w:t xml:space="preserve"> </w:t>
      </w:r>
      <w:proofErr w:type="gramStart"/>
      <w:r w:rsidR="002002F2" w:rsidRPr="00D7733D">
        <w:t>Внести в</w:t>
      </w:r>
      <w:r w:rsidRPr="00D7733D">
        <w:t xml:space="preserve"> </w:t>
      </w:r>
      <w:hyperlink r:id="rId8" w:history="1">
        <w:r w:rsidRPr="00D7733D">
          <w:t>Положение</w:t>
        </w:r>
      </w:hyperlink>
      <w:r w:rsidRPr="00D7733D"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депу</w:t>
      </w:r>
      <w:r w:rsidR="0076415F">
        <w:t>татами  Корниловского</w:t>
      </w:r>
      <w:r w:rsidRPr="00D7733D">
        <w:t xml:space="preserve"> сельского  поселения, а также соблюдения ограничений и запретов, установленных законодательством Российской Федерации, утвержденное Приложением № 3 к</w:t>
      </w:r>
      <w:r w:rsidR="002002F2" w:rsidRPr="00D7733D">
        <w:t xml:space="preserve"> решени</w:t>
      </w:r>
      <w:r w:rsidRPr="00D7733D">
        <w:t>ю</w:t>
      </w:r>
      <w:r w:rsidR="0076415F">
        <w:t xml:space="preserve"> Совета Корниловского</w:t>
      </w:r>
      <w:r w:rsidR="002002F2" w:rsidRPr="00D7733D">
        <w:t xml:space="preserve"> сельского поселения </w:t>
      </w:r>
      <w:r w:rsidR="00991CC3" w:rsidRPr="00D7733D">
        <w:t xml:space="preserve">от </w:t>
      </w:r>
      <w:r w:rsidR="002002F2" w:rsidRPr="00D7733D">
        <w:t>16</w:t>
      </w:r>
      <w:r w:rsidRPr="00D7733D">
        <w:t xml:space="preserve"> марта </w:t>
      </w:r>
      <w:r w:rsidR="002002F2" w:rsidRPr="00D7733D">
        <w:t>2016</w:t>
      </w:r>
      <w:r w:rsidRPr="00D7733D">
        <w:t xml:space="preserve"> года</w:t>
      </w:r>
      <w:r w:rsidR="002002F2" w:rsidRPr="00D7733D">
        <w:t xml:space="preserve"> </w:t>
      </w:r>
      <w:r w:rsidR="0076415F">
        <w:t>№ 1</w:t>
      </w:r>
      <w:r w:rsidRPr="00D7733D">
        <w:t xml:space="preserve"> </w:t>
      </w:r>
      <w:r w:rsidR="002002F2" w:rsidRPr="00D7733D">
        <w:t xml:space="preserve">«О </w:t>
      </w:r>
      <w:r w:rsidR="0076415F">
        <w:t xml:space="preserve">предоставлении </w:t>
      </w:r>
      <w:r w:rsidR="002002F2" w:rsidRPr="00D7733D">
        <w:t xml:space="preserve"> лицами, замещающими муниципальные должности, сведений о доходах, расходах, об имуществе</w:t>
      </w:r>
      <w:proofErr w:type="gramEnd"/>
      <w:r w:rsidR="002002F2" w:rsidRPr="00D7733D">
        <w:t xml:space="preserve"> и </w:t>
      </w:r>
      <w:proofErr w:type="gramStart"/>
      <w:r w:rsidR="002002F2" w:rsidRPr="00D7733D">
        <w:t>обязательствах</w:t>
      </w:r>
      <w:proofErr w:type="gramEnd"/>
      <w:r w:rsidR="002002F2" w:rsidRPr="00D7733D">
        <w:t xml:space="preserve"> имущественного характера» следующие изменения:</w:t>
      </w:r>
    </w:p>
    <w:p w:rsidR="00AF7B41" w:rsidRPr="00D7733D" w:rsidRDefault="00AF7B41" w:rsidP="00AF7B41">
      <w:pPr>
        <w:autoSpaceDE w:val="0"/>
        <w:autoSpaceDN w:val="0"/>
        <w:adjustRightInd w:val="0"/>
        <w:jc w:val="both"/>
      </w:pPr>
      <w:r w:rsidRPr="00D7733D">
        <w:t>- наименование изложить следующим образом: «</w:t>
      </w:r>
      <w:hyperlink r:id="rId9" w:history="1">
        <w:r w:rsidRPr="00D7733D">
          <w:t>Положение</w:t>
        </w:r>
      </w:hyperlink>
      <w:r w:rsidRPr="00D7733D">
        <w:t xml:space="preserve"> о соблюдении ограничений и запретов, установленных законодательством Российской Федерации, депутатами, иными лицами, замещающими муниципаль</w:t>
      </w:r>
      <w:r w:rsidR="0076415F">
        <w:t>ные должности в Совете Корниловского</w:t>
      </w:r>
      <w:r w:rsidRPr="00D7733D">
        <w:t xml:space="preserve"> сельского  поселения»</w:t>
      </w:r>
      <w:r w:rsidR="00D7733D" w:rsidRPr="00D7733D">
        <w:t>;</w:t>
      </w:r>
      <w:r w:rsidRPr="00D7733D">
        <w:t xml:space="preserve"> </w:t>
      </w:r>
    </w:p>
    <w:p w:rsidR="00D7733D" w:rsidRDefault="002002F2" w:rsidP="00D7733D">
      <w:pPr>
        <w:pStyle w:val="ConsPlusNormal"/>
        <w:jc w:val="both"/>
      </w:pPr>
      <w:proofErr w:type="gramStart"/>
      <w:r w:rsidRPr="00D7733D">
        <w:t xml:space="preserve">- подпункт </w:t>
      </w:r>
      <w:r w:rsidR="00AF7B41" w:rsidRPr="00D7733D">
        <w:t>«</w:t>
      </w:r>
      <w:r w:rsidRPr="00D7733D">
        <w:t>а</w:t>
      </w:r>
      <w:r w:rsidR="00AF7B41" w:rsidRPr="00D7733D">
        <w:t>»</w:t>
      </w:r>
      <w:r w:rsidRPr="00D7733D">
        <w:t xml:space="preserve"> пункта 1 исключить;</w:t>
      </w:r>
      <w:proofErr w:type="gramEnd"/>
    </w:p>
    <w:p w:rsidR="00D7733D" w:rsidRDefault="00D7733D" w:rsidP="00991CC3">
      <w:pPr>
        <w:pStyle w:val="ConsPlusNormal"/>
        <w:jc w:val="both"/>
      </w:pPr>
      <w:proofErr w:type="gramStart"/>
      <w:r>
        <w:t>- изменить нумерацию подпунктов пункта 1 следующим образом: подпункт «б» считать подпунктом «а», подпункт «в» считать подпунктом «б»;</w:t>
      </w:r>
      <w:proofErr w:type="gramEnd"/>
    </w:p>
    <w:p w:rsidR="00D7733D" w:rsidRDefault="00D7733D" w:rsidP="00991CC3">
      <w:pPr>
        <w:pStyle w:val="ConsPlusNormal"/>
        <w:jc w:val="both"/>
      </w:pPr>
      <w:r w:rsidRPr="00991CC3">
        <w:t>-</w:t>
      </w:r>
      <w:r>
        <w:t xml:space="preserve"> пункт 7  исключить;</w:t>
      </w:r>
    </w:p>
    <w:p w:rsidR="00D7733D" w:rsidRPr="00991CC3" w:rsidRDefault="00D7733D" w:rsidP="00D7733D">
      <w:pPr>
        <w:autoSpaceDE w:val="0"/>
        <w:autoSpaceDN w:val="0"/>
        <w:adjustRightInd w:val="0"/>
        <w:jc w:val="both"/>
      </w:pPr>
      <w:r>
        <w:t>- абзац 1  пункта 8 изложить в следующей редакции: «8</w:t>
      </w:r>
      <w:r w:rsidRPr="00D7733D">
        <w:t xml:space="preserve">. По итогам проверки, проведенной Комиссией в соответствии </w:t>
      </w:r>
      <w:proofErr w:type="gramStart"/>
      <w:r w:rsidRPr="00D7733D">
        <w:t>с</w:t>
      </w:r>
      <w:proofErr w:type="gramEnd"/>
      <w:r w:rsidRPr="00D7733D">
        <w:t xml:space="preserve"> </w:t>
      </w:r>
      <w:proofErr w:type="gramStart"/>
      <w:r w:rsidRPr="00D7733D">
        <w:t>под</w:t>
      </w:r>
      <w:proofErr w:type="gramEnd"/>
      <w:r w:rsidRPr="00D7733D">
        <w:fldChar w:fldCharType="begin"/>
      </w:r>
      <w:r w:rsidRPr="00D7733D">
        <w:instrText xml:space="preserve">HYPERLINK consultantplus://offline/ref=8702FA8C614F440212D5B1ABE3B0F1A94E6600AB02846450FEF83E21658721E4C80E7D9789FE3202379BE3fA1CK </w:instrText>
      </w:r>
      <w:r w:rsidRPr="00D7733D">
        <w:fldChar w:fldCharType="separate"/>
      </w:r>
      <w:r w:rsidRPr="00D7733D">
        <w:t>пунктом «</w:t>
      </w:r>
      <w:r>
        <w:t>а</w:t>
      </w:r>
      <w:r w:rsidRPr="00D7733D">
        <w:t>» пункта 1</w:t>
      </w:r>
      <w:r w:rsidRPr="00D7733D">
        <w:fldChar w:fldCharType="end"/>
      </w:r>
      <w:r w:rsidRPr="00D7733D">
        <w:t xml:space="preserve"> настоящего Положения, Комиссия принимает одно из следующих решений:»</w:t>
      </w:r>
    </w:p>
    <w:p w:rsidR="00991CC3" w:rsidRPr="00991CC3" w:rsidRDefault="00991CC3" w:rsidP="00991CC3">
      <w:pPr>
        <w:pStyle w:val="ConsPlusNormal"/>
        <w:jc w:val="both"/>
      </w:pPr>
      <w:r w:rsidRPr="00991CC3">
        <w:t>- пункт 11 изложить в следующей редакции:</w:t>
      </w:r>
    </w:p>
    <w:p w:rsidR="00991CC3" w:rsidRPr="00991CC3" w:rsidRDefault="00991CC3" w:rsidP="00991CC3">
      <w:pPr>
        <w:autoSpaceDE w:val="0"/>
        <w:autoSpaceDN w:val="0"/>
        <w:adjustRightInd w:val="0"/>
        <w:jc w:val="both"/>
      </w:pPr>
      <w:r w:rsidRPr="00991CC3">
        <w:t>- «11. Хранение дополнительных материалов и письменных пояснений, представленных Депутатами Совета, протоколов заседаний Комиссии и иных документов осуществляется секретарем Комиссии в течение срока полномочий Совета соответствующего созыва</w:t>
      </w:r>
      <w:proofErr w:type="gramStart"/>
      <w:r w:rsidRPr="00991CC3">
        <w:t>.»;</w:t>
      </w:r>
    </w:p>
    <w:p w:rsidR="002002F2" w:rsidRDefault="002002F2" w:rsidP="00D7733D">
      <w:pPr>
        <w:pStyle w:val="ConsPlusNormal"/>
        <w:jc w:val="both"/>
      </w:pPr>
      <w:proofErr w:type="gramEnd"/>
      <w:r w:rsidRPr="00991CC3">
        <w:t>- подпункт «а» пункта 13 исключить.</w:t>
      </w:r>
    </w:p>
    <w:p w:rsidR="00D7733D" w:rsidRDefault="00D7733D" w:rsidP="00D7733D">
      <w:pPr>
        <w:pStyle w:val="ConsPlusNormal"/>
        <w:jc w:val="both"/>
      </w:pPr>
      <w:proofErr w:type="gramStart"/>
      <w:r>
        <w:lastRenderedPageBreak/>
        <w:t>- изменить нумерацию подпунктов пункта 13 следующим образом: подпункт «б» считать подпунктом «а», подпункт «в» считать подпунктом «б»;</w:t>
      </w:r>
      <w:proofErr w:type="gramEnd"/>
    </w:p>
    <w:p w:rsidR="00D7733D" w:rsidRDefault="00D7733D" w:rsidP="00D7733D">
      <w:pPr>
        <w:autoSpaceDE w:val="0"/>
        <w:autoSpaceDN w:val="0"/>
        <w:adjustRightInd w:val="0"/>
        <w:jc w:val="both"/>
      </w:pPr>
      <w:r>
        <w:t xml:space="preserve">- абзац 1  пункта 14 изложить в следующей редакции: </w:t>
      </w:r>
      <w:r w:rsidRPr="00D7733D">
        <w:t xml:space="preserve">«В запросе, предусмотренном </w:t>
      </w:r>
      <w:hyperlink w:anchor="Par5" w:history="1">
        <w:r w:rsidRPr="00D7733D">
          <w:t>подпунктом «б» пункта</w:t>
        </w:r>
      </w:hyperlink>
      <w:r w:rsidRPr="00D7733D">
        <w:t xml:space="preserve"> 13 настоящего Положения, указываются:».</w:t>
      </w:r>
    </w:p>
    <w:p w:rsidR="007A3D4C" w:rsidRPr="00991CC3" w:rsidRDefault="00975F62" w:rsidP="007A3D4C">
      <w:pPr>
        <w:tabs>
          <w:tab w:val="num" w:pos="709"/>
        </w:tabs>
        <w:jc w:val="both"/>
      </w:pPr>
      <w:r w:rsidRPr="00991CC3">
        <w:t>2.</w:t>
      </w:r>
      <w:r w:rsidR="007A3D4C" w:rsidRPr="00991CC3">
        <w:t xml:space="preserve"> </w:t>
      </w:r>
      <w:r w:rsidR="00F22713" w:rsidRPr="008F63FE">
        <w:t>Направить н</w:t>
      </w:r>
      <w:r w:rsidR="0076415F">
        <w:t>астоящее решение Главе Корниловского</w:t>
      </w:r>
      <w:r w:rsidR="00F22713" w:rsidRPr="008F63FE">
        <w:t xml:space="preserve"> сельского поселения для </w:t>
      </w:r>
      <w:r w:rsidR="00F22713">
        <w:t xml:space="preserve">подписания, </w:t>
      </w:r>
      <w:r w:rsidR="00F22713" w:rsidRPr="008F63FE">
        <w:t>опубликования в ин</w:t>
      </w:r>
      <w:r w:rsidR="0076415F">
        <w:t>формационном бюллетене Корниловского</w:t>
      </w:r>
      <w:r w:rsidR="00F22713" w:rsidRPr="008F63FE">
        <w:t xml:space="preserve"> сельского поселения </w:t>
      </w:r>
      <w:r w:rsidR="007A3D4C" w:rsidRPr="00991CC3">
        <w:t>и размещения на официальном сайте муниципального образования «Спасское сельское поселение» в</w:t>
      </w:r>
      <w:r w:rsidR="0076415F">
        <w:t xml:space="preserve"> сети Интернет –   </w:t>
      </w:r>
      <w:proofErr w:type="spellStart"/>
      <w:r w:rsidR="0076415F">
        <w:t>www</w:t>
      </w:r>
      <w:proofErr w:type="spellEnd"/>
      <w:r w:rsidR="0076415F">
        <w:t xml:space="preserve">: </w:t>
      </w:r>
      <w:proofErr w:type="spellStart"/>
      <w:r w:rsidR="0076415F">
        <w:rPr>
          <w:lang w:val="en-US"/>
        </w:rPr>
        <w:t>korpos</w:t>
      </w:r>
      <w:proofErr w:type="spellEnd"/>
      <w:r w:rsidR="007A3D4C" w:rsidRPr="00991CC3">
        <w:t>.</w:t>
      </w:r>
      <w:proofErr w:type="spellStart"/>
      <w:r w:rsidR="007A3D4C" w:rsidRPr="00991CC3">
        <w:t>tomsk.ru</w:t>
      </w:r>
      <w:proofErr w:type="spellEnd"/>
      <w:r w:rsidR="007A3D4C" w:rsidRPr="00991CC3">
        <w:t>.</w:t>
      </w:r>
    </w:p>
    <w:p w:rsidR="007A3D4C" w:rsidRPr="00991CC3" w:rsidRDefault="007A3D4C" w:rsidP="007A3D4C">
      <w:pPr>
        <w:autoSpaceDE w:val="0"/>
        <w:autoSpaceDN w:val="0"/>
        <w:adjustRightInd w:val="0"/>
        <w:jc w:val="both"/>
      </w:pPr>
    </w:p>
    <w:p w:rsidR="007A3D4C" w:rsidRPr="00991CC3" w:rsidRDefault="007A3D4C" w:rsidP="007A3D4C">
      <w:pPr>
        <w:tabs>
          <w:tab w:val="left" w:pos="6870"/>
        </w:tabs>
        <w:autoSpaceDE w:val="0"/>
        <w:autoSpaceDN w:val="0"/>
        <w:adjustRightInd w:val="0"/>
        <w:jc w:val="both"/>
      </w:pPr>
      <w:r w:rsidRPr="00991CC3">
        <w:tab/>
      </w:r>
    </w:p>
    <w:p w:rsidR="007A3D4C" w:rsidRPr="00991CC3" w:rsidRDefault="007A3D4C" w:rsidP="007A3D4C">
      <w:pPr>
        <w:tabs>
          <w:tab w:val="num" w:pos="709"/>
        </w:tabs>
      </w:pPr>
      <w:r w:rsidRPr="00991CC3">
        <w:t xml:space="preserve">Председатель Совета </w:t>
      </w:r>
    </w:p>
    <w:p w:rsidR="007A3D4C" w:rsidRPr="00991CC3" w:rsidRDefault="0076415F" w:rsidP="007A3D4C">
      <w:r>
        <w:t>Корниловского</w:t>
      </w:r>
      <w:r w:rsidR="007A3D4C" w:rsidRPr="00991CC3">
        <w:t xml:space="preserve"> сельского поселения    </w:t>
      </w:r>
      <w:r w:rsidR="007A3D4C" w:rsidRPr="00991CC3">
        <w:tab/>
        <w:t xml:space="preserve">                          </w:t>
      </w:r>
      <w:r>
        <w:t xml:space="preserve">       </w:t>
      </w:r>
      <w:r>
        <w:tab/>
        <w:t xml:space="preserve">         </w:t>
      </w:r>
      <w:proofErr w:type="spellStart"/>
      <w:r>
        <w:t>Г.М.Логвинов</w:t>
      </w:r>
      <w:proofErr w:type="spellEnd"/>
    </w:p>
    <w:p w:rsidR="007A3D4C" w:rsidRPr="00991CC3" w:rsidRDefault="007A3D4C" w:rsidP="007A3D4C"/>
    <w:p w:rsidR="007A3D4C" w:rsidRPr="00991CC3" w:rsidRDefault="0076415F" w:rsidP="007A3D4C">
      <w:r>
        <w:t xml:space="preserve"> Глава  Корниловского</w:t>
      </w:r>
      <w:r w:rsidR="007A3D4C" w:rsidRPr="00991CC3">
        <w:t xml:space="preserve"> сельского поселения                    </w:t>
      </w:r>
      <w:r>
        <w:t xml:space="preserve">                    </w:t>
      </w:r>
      <w:proofErr w:type="spellStart"/>
      <w:r>
        <w:t>Г.М.Логвинов</w:t>
      </w:r>
      <w:proofErr w:type="spellEnd"/>
    </w:p>
    <w:p w:rsidR="007A3D4C" w:rsidRPr="00991CC3" w:rsidRDefault="007A3D4C" w:rsidP="007A3D4C">
      <w:pPr>
        <w:tabs>
          <w:tab w:val="left" w:pos="6495"/>
        </w:tabs>
        <w:ind w:left="6237"/>
        <w:jc w:val="both"/>
      </w:pPr>
    </w:p>
    <w:p w:rsidR="007A3D4C" w:rsidRDefault="007A3D4C" w:rsidP="007A3D4C">
      <w:pPr>
        <w:ind w:left="6237"/>
        <w:jc w:val="both"/>
      </w:pPr>
    </w:p>
    <w:p w:rsidR="007A3D4C" w:rsidRDefault="007A3D4C" w:rsidP="007A3D4C">
      <w:pPr>
        <w:ind w:left="6237"/>
        <w:jc w:val="both"/>
      </w:pPr>
    </w:p>
    <w:p w:rsidR="007A3D4C" w:rsidRDefault="007A3D4C" w:rsidP="001A0B28">
      <w:pPr>
        <w:pStyle w:val="ConsPlusNormal"/>
        <w:ind w:firstLine="540"/>
        <w:jc w:val="both"/>
      </w:pPr>
    </w:p>
    <w:p w:rsidR="007A3D4C" w:rsidRDefault="007A3D4C" w:rsidP="001A0B28">
      <w:pPr>
        <w:pStyle w:val="ConsPlusNormal"/>
        <w:ind w:firstLine="540"/>
        <w:jc w:val="both"/>
      </w:pPr>
    </w:p>
    <w:p w:rsidR="007A3D4C" w:rsidRDefault="007A3D4C" w:rsidP="001A0B28">
      <w:pPr>
        <w:pStyle w:val="ConsPlusNormal"/>
        <w:ind w:firstLine="540"/>
        <w:jc w:val="both"/>
      </w:pPr>
    </w:p>
    <w:p w:rsidR="007A3D4C" w:rsidRDefault="007A3D4C" w:rsidP="001A0B28">
      <w:pPr>
        <w:pStyle w:val="ConsPlusNormal"/>
        <w:ind w:firstLine="540"/>
        <w:jc w:val="both"/>
      </w:pPr>
    </w:p>
    <w:p w:rsidR="007A3D4C" w:rsidRDefault="007A3D4C" w:rsidP="001A0B28">
      <w:pPr>
        <w:pStyle w:val="ConsPlusNormal"/>
        <w:ind w:firstLine="540"/>
        <w:jc w:val="both"/>
      </w:pPr>
    </w:p>
    <w:p w:rsidR="007A3D4C" w:rsidRDefault="007A3D4C" w:rsidP="001A0B28">
      <w:pPr>
        <w:pStyle w:val="ConsPlusNormal"/>
        <w:ind w:firstLine="540"/>
        <w:jc w:val="both"/>
      </w:pPr>
    </w:p>
    <w:p w:rsidR="007A3D4C" w:rsidRDefault="007A3D4C" w:rsidP="001A0B28">
      <w:pPr>
        <w:pStyle w:val="ConsPlusNormal"/>
        <w:ind w:firstLine="540"/>
        <w:jc w:val="both"/>
      </w:pPr>
    </w:p>
    <w:p w:rsidR="007A3D4C" w:rsidRDefault="007A3D4C" w:rsidP="001A0B28">
      <w:pPr>
        <w:pStyle w:val="ConsPlusNormal"/>
        <w:ind w:firstLine="540"/>
        <w:jc w:val="both"/>
      </w:pPr>
    </w:p>
    <w:p w:rsidR="007A3D4C" w:rsidRDefault="007A3D4C" w:rsidP="001A0B28">
      <w:pPr>
        <w:pStyle w:val="ConsPlusNormal"/>
        <w:ind w:firstLine="540"/>
        <w:jc w:val="both"/>
      </w:pPr>
    </w:p>
    <w:p w:rsidR="007A3D4C" w:rsidRDefault="007A3D4C" w:rsidP="001A0B28">
      <w:pPr>
        <w:pStyle w:val="ConsPlusNormal"/>
        <w:ind w:firstLine="540"/>
        <w:jc w:val="both"/>
      </w:pPr>
    </w:p>
    <w:p w:rsidR="007A3D4C" w:rsidRDefault="007A3D4C" w:rsidP="001A0B28">
      <w:pPr>
        <w:pStyle w:val="ConsPlusNormal"/>
        <w:ind w:firstLine="540"/>
        <w:jc w:val="both"/>
      </w:pPr>
    </w:p>
    <w:p w:rsidR="007A3D4C" w:rsidRDefault="007A3D4C" w:rsidP="001A0B28">
      <w:pPr>
        <w:pStyle w:val="ConsPlusNormal"/>
        <w:ind w:firstLine="540"/>
        <w:jc w:val="both"/>
      </w:pPr>
    </w:p>
    <w:p w:rsidR="007A3D4C" w:rsidRDefault="007A3D4C" w:rsidP="001A0B28">
      <w:pPr>
        <w:pStyle w:val="ConsPlusNormal"/>
        <w:ind w:firstLine="540"/>
        <w:jc w:val="both"/>
      </w:pPr>
    </w:p>
    <w:p w:rsidR="007A3D4C" w:rsidRDefault="007A3D4C" w:rsidP="001A0B28">
      <w:pPr>
        <w:pStyle w:val="ConsPlusNormal"/>
        <w:ind w:firstLine="540"/>
        <w:jc w:val="both"/>
      </w:pPr>
    </w:p>
    <w:p w:rsidR="007A3D4C" w:rsidRDefault="007A3D4C" w:rsidP="001A0B28">
      <w:pPr>
        <w:pStyle w:val="ConsPlusNormal"/>
        <w:ind w:firstLine="540"/>
        <w:jc w:val="both"/>
      </w:pPr>
    </w:p>
    <w:p w:rsidR="007A3D4C" w:rsidRDefault="007A3D4C" w:rsidP="001A0B28">
      <w:pPr>
        <w:pStyle w:val="ConsPlusNormal"/>
        <w:ind w:firstLine="540"/>
        <w:jc w:val="both"/>
      </w:pPr>
    </w:p>
    <w:p w:rsidR="007A3D4C" w:rsidRDefault="007A3D4C" w:rsidP="001A0B28">
      <w:pPr>
        <w:pStyle w:val="ConsPlusNormal"/>
        <w:ind w:firstLine="540"/>
        <w:jc w:val="both"/>
      </w:pPr>
    </w:p>
    <w:p w:rsidR="007A3D4C" w:rsidRDefault="007A3D4C" w:rsidP="001A0B28">
      <w:pPr>
        <w:pStyle w:val="ConsPlusNormal"/>
        <w:ind w:firstLine="540"/>
        <w:jc w:val="both"/>
      </w:pPr>
    </w:p>
    <w:p w:rsidR="007A3D4C" w:rsidRDefault="007A3D4C" w:rsidP="001A0B28">
      <w:pPr>
        <w:pStyle w:val="ConsPlusNormal"/>
        <w:ind w:firstLine="540"/>
        <w:jc w:val="both"/>
      </w:pPr>
    </w:p>
    <w:p w:rsidR="007A3D4C" w:rsidRDefault="007A3D4C" w:rsidP="001A0B28">
      <w:pPr>
        <w:pStyle w:val="ConsPlusNormal"/>
        <w:ind w:firstLine="540"/>
        <w:jc w:val="both"/>
      </w:pPr>
    </w:p>
    <w:sectPr w:rsidR="007A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59AA"/>
    <w:multiLevelType w:val="hybridMultilevel"/>
    <w:tmpl w:val="0B5627B2"/>
    <w:lvl w:ilvl="0" w:tplc="87309D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A21B5A"/>
    <w:multiLevelType w:val="hybridMultilevel"/>
    <w:tmpl w:val="B4C46030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8652EE"/>
    <w:multiLevelType w:val="hybridMultilevel"/>
    <w:tmpl w:val="8ACAE794"/>
    <w:lvl w:ilvl="0" w:tplc="5810F2F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08086A"/>
    <w:multiLevelType w:val="hybridMultilevel"/>
    <w:tmpl w:val="0D8C1784"/>
    <w:lvl w:ilvl="0" w:tplc="F35232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33535DC"/>
    <w:multiLevelType w:val="multilevel"/>
    <w:tmpl w:val="1AC2C3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20"/>
        </w:tabs>
        <w:ind w:left="1620" w:hanging="1440"/>
      </w:pPr>
      <w:rPr>
        <w:rFonts w:hint="default"/>
      </w:rPr>
    </w:lvl>
  </w:abstractNum>
  <w:abstractNum w:abstractNumId="5">
    <w:nsid w:val="70A83A13"/>
    <w:multiLevelType w:val="hybridMultilevel"/>
    <w:tmpl w:val="C28028E6"/>
    <w:lvl w:ilvl="0" w:tplc="42482B98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2C37840"/>
    <w:multiLevelType w:val="hybridMultilevel"/>
    <w:tmpl w:val="F90AA7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A14DF"/>
    <w:multiLevelType w:val="hybridMultilevel"/>
    <w:tmpl w:val="954AD0CE"/>
    <w:lvl w:ilvl="0" w:tplc="1EB0C2C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F38E6"/>
    <w:rsid w:val="00021DCB"/>
    <w:rsid w:val="00033CF9"/>
    <w:rsid w:val="00034717"/>
    <w:rsid w:val="0007113B"/>
    <w:rsid w:val="00076CFD"/>
    <w:rsid w:val="000819DD"/>
    <w:rsid w:val="000F22B1"/>
    <w:rsid w:val="00117FEC"/>
    <w:rsid w:val="00130317"/>
    <w:rsid w:val="00142EE1"/>
    <w:rsid w:val="001A0B28"/>
    <w:rsid w:val="001D5FD9"/>
    <w:rsid w:val="001E65C1"/>
    <w:rsid w:val="001E72DB"/>
    <w:rsid w:val="001F0163"/>
    <w:rsid w:val="001F0D68"/>
    <w:rsid w:val="002002F2"/>
    <w:rsid w:val="00267E28"/>
    <w:rsid w:val="00270EA2"/>
    <w:rsid w:val="00274C91"/>
    <w:rsid w:val="002A66BA"/>
    <w:rsid w:val="002D4EE2"/>
    <w:rsid w:val="002E0C89"/>
    <w:rsid w:val="003043B3"/>
    <w:rsid w:val="00305DEC"/>
    <w:rsid w:val="003104D2"/>
    <w:rsid w:val="00310AF2"/>
    <w:rsid w:val="00326A77"/>
    <w:rsid w:val="003504A8"/>
    <w:rsid w:val="003750CF"/>
    <w:rsid w:val="00390A5C"/>
    <w:rsid w:val="003B767F"/>
    <w:rsid w:val="003D57D4"/>
    <w:rsid w:val="003E5155"/>
    <w:rsid w:val="00467A22"/>
    <w:rsid w:val="004A4FDC"/>
    <w:rsid w:val="004B0D84"/>
    <w:rsid w:val="004B2FA4"/>
    <w:rsid w:val="004E2928"/>
    <w:rsid w:val="00541EEB"/>
    <w:rsid w:val="00567493"/>
    <w:rsid w:val="005801E1"/>
    <w:rsid w:val="00582519"/>
    <w:rsid w:val="0058754B"/>
    <w:rsid w:val="005C112D"/>
    <w:rsid w:val="005E2475"/>
    <w:rsid w:val="005E36E4"/>
    <w:rsid w:val="005E4248"/>
    <w:rsid w:val="005F0E23"/>
    <w:rsid w:val="0060180F"/>
    <w:rsid w:val="006164E9"/>
    <w:rsid w:val="006168F5"/>
    <w:rsid w:val="0065770D"/>
    <w:rsid w:val="006759D6"/>
    <w:rsid w:val="006969F1"/>
    <w:rsid w:val="006A1D3E"/>
    <w:rsid w:val="006A318F"/>
    <w:rsid w:val="006D685E"/>
    <w:rsid w:val="00744653"/>
    <w:rsid w:val="00761C0B"/>
    <w:rsid w:val="0076415F"/>
    <w:rsid w:val="00777E03"/>
    <w:rsid w:val="00786DD7"/>
    <w:rsid w:val="007951F4"/>
    <w:rsid w:val="007A3D4C"/>
    <w:rsid w:val="007B6577"/>
    <w:rsid w:val="007B6FCB"/>
    <w:rsid w:val="007F14FB"/>
    <w:rsid w:val="007F165D"/>
    <w:rsid w:val="00824B1C"/>
    <w:rsid w:val="00834E89"/>
    <w:rsid w:val="00844AAF"/>
    <w:rsid w:val="00852954"/>
    <w:rsid w:val="008942CD"/>
    <w:rsid w:val="008A0147"/>
    <w:rsid w:val="008F1A8C"/>
    <w:rsid w:val="008F38E6"/>
    <w:rsid w:val="009132BD"/>
    <w:rsid w:val="00933D2C"/>
    <w:rsid w:val="0095275B"/>
    <w:rsid w:val="00975F62"/>
    <w:rsid w:val="00991CC3"/>
    <w:rsid w:val="009A7479"/>
    <w:rsid w:val="009B0BBD"/>
    <w:rsid w:val="009B4BED"/>
    <w:rsid w:val="009C21AE"/>
    <w:rsid w:val="009E1734"/>
    <w:rsid w:val="00A80DD8"/>
    <w:rsid w:val="00AC34CF"/>
    <w:rsid w:val="00AE0952"/>
    <w:rsid w:val="00AF7A22"/>
    <w:rsid w:val="00AF7B41"/>
    <w:rsid w:val="00B14986"/>
    <w:rsid w:val="00B2510F"/>
    <w:rsid w:val="00B32A86"/>
    <w:rsid w:val="00C1512B"/>
    <w:rsid w:val="00C6417F"/>
    <w:rsid w:val="00C66D83"/>
    <w:rsid w:val="00C702B6"/>
    <w:rsid w:val="00CB43C5"/>
    <w:rsid w:val="00D32DA3"/>
    <w:rsid w:val="00D52929"/>
    <w:rsid w:val="00D7733D"/>
    <w:rsid w:val="00DE09AB"/>
    <w:rsid w:val="00DF7BAD"/>
    <w:rsid w:val="00E50C29"/>
    <w:rsid w:val="00E721FE"/>
    <w:rsid w:val="00E8181B"/>
    <w:rsid w:val="00E92B90"/>
    <w:rsid w:val="00EE0D13"/>
    <w:rsid w:val="00EE5809"/>
    <w:rsid w:val="00F15381"/>
    <w:rsid w:val="00F22713"/>
    <w:rsid w:val="00F35D9D"/>
    <w:rsid w:val="00F55BD7"/>
    <w:rsid w:val="00FA685E"/>
    <w:rsid w:val="00FC741E"/>
    <w:rsid w:val="00FD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8E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F38E6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8942CD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894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714s4Z8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FCE6874CAB5D7162358896ED6671E38C45C4C1B4694A9533FF06BA1BDA50BEBD1C320582B98D518s4Z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51Es4ZC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CE6874CAB5D7162358896ED6671E38C45C4C1B4694A9533FF06BA1BDA50BEBD1C320582B98D714s4Z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F82A2-8162-4CE4-964B-583210E5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ДУМА_______________ РАЙОНА</vt:lpstr>
    </vt:vector>
  </TitlesOfParts>
  <Company>ATO</Company>
  <LinksUpToDate>false</LinksUpToDate>
  <CharactersWithSpaces>7913</CharactersWithSpaces>
  <SharedDoc>false</SharedDoc>
  <HLinks>
    <vt:vector size="36" baseType="variant"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1114195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consultantplus://offline/ref=8702FA8C614F440212D5B1ABE3B0F1A94E6600AB02846450FEF83E21658721E4C80E7D9789FE3202379BE3fA1CK</vt:lpwstr>
      </vt:variant>
      <vt:variant>
        <vt:lpwstr/>
      </vt:variant>
      <vt:variant>
        <vt:i4>8192101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consultantplus://offline/ref=8FCE6874CAB5D7162358896ED6671E38C45C4C1B4694A9533FF06BA1BDA50BEBD1C320582B98D714s4Z8G</vt:lpwstr>
      </vt:variant>
      <vt:variant>
        <vt:lpwstr/>
      </vt:variant>
      <vt:variant>
        <vt:i4>8192101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consultantplus://offline/ref=8FCE6874CAB5D7162358896ED6671E38C45C4C1B4694A9533FF06BA1BDA50BEBD1C320582B98D714s4Z8G</vt:lpwstr>
      </vt:variant>
      <vt:variant>
        <vt:lpwstr/>
      </vt:variant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consultantplus://offline/ref=8FCE6874CAB5D7162358896ED6671E38C45C4C1B4694A9533FF06BA1BDA50BEBD1C320582B98D518s4ZBG</vt:lpwstr>
      </vt:variant>
      <vt:variant>
        <vt:lpwstr/>
      </vt:variant>
      <vt:variant>
        <vt:i4>8192109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consultantplus://offline/ref=8FCE6874CAB5D7162358896ED6671E38C45C4C1B4694A9533FF06BA1BDA50BEBD1C320582B98D51Es4ZCG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ДУМА_______________ РАЙОНА</dc:title>
  <dc:creator>afanasyevaob</dc:creator>
  <cp:lastModifiedBy>Olga Gladkova</cp:lastModifiedBy>
  <cp:revision>2</cp:revision>
  <cp:lastPrinted>2018-06-26T04:08:00Z</cp:lastPrinted>
  <dcterms:created xsi:type="dcterms:W3CDTF">2018-06-26T05:41:00Z</dcterms:created>
  <dcterms:modified xsi:type="dcterms:W3CDTF">2018-06-26T05:41:00Z</dcterms:modified>
</cp:coreProperties>
</file>