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28" w:rsidRDefault="00F32528" w:rsidP="00F32528">
      <w:pPr>
        <w:jc w:val="center"/>
      </w:pPr>
      <w:r>
        <w:t>СОВЕТ КОРНИЛОВСКОГО СЕЛЬСКОГО  ПОСЕЛЕНИЯ</w:t>
      </w:r>
    </w:p>
    <w:p w:rsidR="00980BF9" w:rsidRDefault="00F32528" w:rsidP="008121C4">
      <w:pPr>
        <w:jc w:val="center"/>
        <w:rPr>
          <w:sz w:val="28"/>
        </w:rPr>
      </w:pPr>
      <w:r>
        <w:t>РЕШЕНИЕ</w:t>
      </w:r>
    </w:p>
    <w:p w:rsidR="00980BF9" w:rsidRPr="00980BF9" w:rsidRDefault="00980BF9" w:rsidP="008121C4">
      <w:pPr>
        <w:jc w:val="center"/>
        <w:rPr>
          <w:sz w:val="28"/>
        </w:rPr>
      </w:pPr>
    </w:p>
    <w:p w:rsidR="007C4991" w:rsidRPr="007C4991" w:rsidRDefault="007C4991" w:rsidP="007C4991">
      <w:r>
        <w:t xml:space="preserve">с. Корнилово                      </w:t>
      </w:r>
      <w:r w:rsidR="00350D05">
        <w:t xml:space="preserve">                               № 13</w:t>
      </w:r>
      <w:r>
        <w:t xml:space="preserve">               </w:t>
      </w:r>
      <w:r w:rsidR="00350D05">
        <w:t xml:space="preserve">   </w:t>
      </w:r>
      <w:r>
        <w:t xml:space="preserve">  </w:t>
      </w:r>
      <w:r w:rsidR="00350D05">
        <w:t xml:space="preserve">                       </w:t>
      </w:r>
      <w:bookmarkStart w:id="0" w:name="_GoBack"/>
      <w:bookmarkEnd w:id="0"/>
      <w:r>
        <w:t xml:space="preserve"> </w:t>
      </w:r>
      <w:r w:rsidR="005202FA">
        <w:t xml:space="preserve">          </w:t>
      </w:r>
      <w:r w:rsidR="00350D05">
        <w:t>19.06.</w:t>
      </w:r>
      <w:r w:rsidR="005202FA">
        <w:t>2019</w:t>
      </w:r>
      <w:r>
        <w:t xml:space="preserve"> г.</w:t>
      </w:r>
    </w:p>
    <w:p w:rsidR="008121C4" w:rsidRDefault="008121C4" w:rsidP="008121C4">
      <w:pPr>
        <w:jc w:val="center"/>
        <w:rPr>
          <w:sz w:val="28"/>
        </w:rPr>
      </w:pPr>
    </w:p>
    <w:p w:rsidR="008121C4" w:rsidRDefault="00383803" w:rsidP="00917929">
      <w:pPr>
        <w:rPr>
          <w:sz w:val="22"/>
          <w:szCs w:val="22"/>
        </w:rPr>
      </w:pPr>
      <w:r>
        <w:rPr>
          <w:b/>
        </w:rPr>
        <w:t xml:space="preserve">     </w:t>
      </w:r>
      <w:r w:rsidR="00917929">
        <w:rPr>
          <w:b/>
        </w:rPr>
        <w:t xml:space="preserve">ОБ УТВЕРЖДЕНИИ ПОРЯДКА ОПЛАТЫ И ОПРЕДЛЕНИЯ ЦЕНЫ ЗЕМЕЛЬНЫХ УЧАСТКОВ, НАХОДЯЩИХСЯ В МУНИЦИПАЛЬНОЙ СОБСТВЕННОСТИ, </w:t>
      </w:r>
      <w:r w:rsidR="00157592">
        <w:rPr>
          <w:b/>
        </w:rPr>
        <w:t xml:space="preserve">  </w:t>
      </w:r>
      <w:r w:rsidR="00917929">
        <w:rPr>
          <w:b/>
        </w:rPr>
        <w:t>ПРИ ПРОДАЖЕ ИХ СОБСТВЕННИКАМ ЗДАНИЙ, СТРОЕНИЙ, СООРУЖЕНИЙ</w:t>
      </w:r>
    </w:p>
    <w:p w:rsidR="00E93AF3" w:rsidRDefault="00E93AF3" w:rsidP="008121C4">
      <w:pPr>
        <w:rPr>
          <w:sz w:val="22"/>
          <w:szCs w:val="22"/>
        </w:rPr>
      </w:pPr>
    </w:p>
    <w:p w:rsidR="00E93AF3" w:rsidRDefault="00383803" w:rsidP="005202FA">
      <w:pPr>
        <w:jc w:val="both"/>
      </w:pPr>
      <w:r>
        <w:t xml:space="preserve">     </w:t>
      </w:r>
      <w:proofErr w:type="gramStart"/>
      <w:r w:rsidR="00CB54E8">
        <w:t xml:space="preserve">Руководствуясь, статьей </w:t>
      </w:r>
      <w:r w:rsidR="00917929">
        <w:t>2 Федерального закона от 25</w:t>
      </w:r>
      <w:r w:rsidR="00A916F4">
        <w:t xml:space="preserve"> октября </w:t>
      </w:r>
      <w:r w:rsidR="00917929">
        <w:t>2001</w:t>
      </w:r>
      <w:r w:rsidR="00CB54E8">
        <w:t xml:space="preserve"> года </w:t>
      </w:r>
      <w:r w:rsidR="00917929">
        <w:t xml:space="preserve"> № 137-ФЗ «О ведении в действие Земельного </w:t>
      </w:r>
      <w:r w:rsidR="005202FA">
        <w:t>кодекса Российской Федерации» (</w:t>
      </w:r>
      <w:r w:rsidR="00917929">
        <w:t>в ред. от 24</w:t>
      </w:r>
      <w:r w:rsidR="00A916F4">
        <w:t xml:space="preserve"> июля </w:t>
      </w:r>
      <w:r w:rsidR="00917929">
        <w:t>2007 № 2</w:t>
      </w:r>
      <w:r w:rsidR="00157592">
        <w:t xml:space="preserve">12-ФЗ), Федеральным законом от </w:t>
      </w:r>
      <w:r w:rsidR="00917929">
        <w:t>6</w:t>
      </w:r>
      <w:r w:rsidR="00A916F4">
        <w:t xml:space="preserve"> октября </w:t>
      </w:r>
      <w:r w:rsidR="00917929">
        <w:t>2003</w:t>
      </w:r>
      <w:r w:rsidR="00CB54E8">
        <w:t xml:space="preserve"> года </w:t>
      </w:r>
      <w:r w:rsidR="00917929">
        <w:t xml:space="preserve"> № 131-ФЗ «Об общих принципах организации местного самоуправления в Российской Федерации», </w:t>
      </w:r>
      <w:r w:rsidR="00917929" w:rsidRPr="00462896">
        <w:t xml:space="preserve">Закона Томской области от </w:t>
      </w:r>
      <w:r w:rsidR="00280C4C">
        <w:t>9</w:t>
      </w:r>
      <w:r w:rsidR="00A916F4" w:rsidRPr="00462896">
        <w:t xml:space="preserve"> </w:t>
      </w:r>
      <w:r w:rsidR="00280C4C">
        <w:t>июл</w:t>
      </w:r>
      <w:r w:rsidR="00A916F4" w:rsidRPr="00462896">
        <w:t xml:space="preserve">я </w:t>
      </w:r>
      <w:r w:rsidR="00917929" w:rsidRPr="00462896">
        <w:t>20</w:t>
      </w:r>
      <w:r w:rsidR="00280C4C">
        <w:t>15</w:t>
      </w:r>
      <w:r w:rsidR="00CB54E8">
        <w:t xml:space="preserve"> года</w:t>
      </w:r>
      <w:r w:rsidR="00917929" w:rsidRPr="00462896">
        <w:t xml:space="preserve"> № </w:t>
      </w:r>
      <w:r w:rsidR="00280C4C">
        <w:t>100</w:t>
      </w:r>
      <w:r w:rsidR="00917929" w:rsidRPr="00462896">
        <w:t>-ОЗ</w:t>
      </w:r>
      <w:r w:rsidR="00280C4C">
        <w:t>,</w:t>
      </w:r>
      <w:r w:rsidR="00893087">
        <w:t xml:space="preserve"> Решением Совета Корниловского сельского поселения от 20.02.2015 </w:t>
      </w:r>
      <w:r w:rsidR="00CB54E8">
        <w:t>года</w:t>
      </w:r>
      <w:proofErr w:type="gramEnd"/>
      <w:r w:rsidR="00CB54E8">
        <w:t xml:space="preserve"> </w:t>
      </w:r>
      <w:r w:rsidR="00893087">
        <w:t>№ 1</w:t>
      </w:r>
      <w:r w:rsidR="00A916F4">
        <w:t xml:space="preserve"> </w:t>
      </w:r>
      <w:r w:rsidR="00893087">
        <w:t xml:space="preserve"> </w:t>
      </w:r>
      <w:r w:rsidR="00A916F4">
        <w:t>«</w:t>
      </w:r>
      <w:r w:rsidR="00893087">
        <w:t>О принятии Устава муниципального образования «Корниловское сельское поселение»</w:t>
      </w:r>
    </w:p>
    <w:p w:rsidR="00844C5F" w:rsidRDefault="00844C5F" w:rsidP="008121C4"/>
    <w:p w:rsidR="00F1231B" w:rsidRDefault="00F1231B" w:rsidP="008121C4">
      <w:pPr>
        <w:rPr>
          <w:sz w:val="22"/>
          <w:szCs w:val="22"/>
        </w:rPr>
      </w:pPr>
    </w:p>
    <w:p w:rsidR="00844C5F" w:rsidRDefault="00893087" w:rsidP="000A00F2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Утвердить порядок оплаты и определения цены земельных участков, находящихся в муниципальной собственности, при продаже их собственникам зданий, строений, сооружений согласно приложению.</w:t>
      </w:r>
    </w:p>
    <w:p w:rsidR="00893087" w:rsidRDefault="00893087" w:rsidP="000A00F2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Опубликовать наст</w:t>
      </w:r>
      <w:r w:rsidR="000A00F2">
        <w:rPr>
          <w:sz w:val="22"/>
          <w:szCs w:val="22"/>
        </w:rPr>
        <w:t xml:space="preserve">оящее Постановление на </w:t>
      </w:r>
      <w:r>
        <w:rPr>
          <w:sz w:val="22"/>
          <w:szCs w:val="22"/>
        </w:rPr>
        <w:t>сайте Корниловского сельского поселения</w:t>
      </w:r>
      <w:r w:rsidR="000A00F2">
        <w:rPr>
          <w:sz w:val="22"/>
          <w:szCs w:val="22"/>
        </w:rPr>
        <w:t xml:space="preserve"> (</w:t>
      </w:r>
      <w:r w:rsidR="00D635BF">
        <w:rPr>
          <w:sz w:val="22"/>
          <w:szCs w:val="22"/>
          <w:lang w:val="en-US"/>
        </w:rPr>
        <w:t>www</w:t>
      </w:r>
      <w:r w:rsidR="00D635BF" w:rsidRPr="00D635BF">
        <w:rPr>
          <w:sz w:val="22"/>
          <w:szCs w:val="22"/>
        </w:rPr>
        <w:t>.</w:t>
      </w:r>
      <w:proofErr w:type="spellStart"/>
      <w:r w:rsidR="000A00F2">
        <w:rPr>
          <w:sz w:val="22"/>
          <w:szCs w:val="22"/>
          <w:lang w:val="en-US"/>
        </w:rPr>
        <w:t>korpos</w:t>
      </w:r>
      <w:proofErr w:type="spellEnd"/>
      <w:r w:rsidR="000A00F2" w:rsidRPr="000A00F2">
        <w:rPr>
          <w:sz w:val="22"/>
          <w:szCs w:val="22"/>
        </w:rPr>
        <w:t>.</w:t>
      </w:r>
      <w:proofErr w:type="spellStart"/>
      <w:r w:rsidR="000A00F2">
        <w:rPr>
          <w:sz w:val="22"/>
          <w:szCs w:val="22"/>
          <w:lang w:val="en-US"/>
        </w:rPr>
        <w:t>ru</w:t>
      </w:r>
      <w:proofErr w:type="spellEnd"/>
      <w:r w:rsidR="000A00F2">
        <w:rPr>
          <w:sz w:val="22"/>
          <w:szCs w:val="22"/>
        </w:rPr>
        <w:t>)</w:t>
      </w:r>
      <w:r>
        <w:rPr>
          <w:sz w:val="22"/>
          <w:szCs w:val="22"/>
        </w:rPr>
        <w:t xml:space="preserve"> и в информационном бюллетене Корниловского сельского поселения.</w:t>
      </w:r>
    </w:p>
    <w:p w:rsidR="00D52145" w:rsidRDefault="0081417E" w:rsidP="000A00F2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Ранее принятое Решение Совета Корниловского поселения от </w:t>
      </w:r>
      <w:r w:rsidR="000A00F2" w:rsidRPr="000A00F2">
        <w:rPr>
          <w:sz w:val="22"/>
          <w:szCs w:val="22"/>
        </w:rPr>
        <w:t xml:space="preserve">30  </w:t>
      </w:r>
      <w:r w:rsidR="000A00F2">
        <w:rPr>
          <w:sz w:val="22"/>
          <w:szCs w:val="22"/>
        </w:rPr>
        <w:t>апреля</w:t>
      </w:r>
      <w:r w:rsidR="00285281">
        <w:rPr>
          <w:sz w:val="22"/>
          <w:szCs w:val="22"/>
        </w:rPr>
        <w:t xml:space="preserve"> 201</w:t>
      </w:r>
      <w:r w:rsidR="000A00F2">
        <w:rPr>
          <w:sz w:val="22"/>
          <w:szCs w:val="22"/>
        </w:rPr>
        <w:t>5</w:t>
      </w:r>
      <w:r w:rsidR="00285281">
        <w:rPr>
          <w:sz w:val="22"/>
          <w:szCs w:val="22"/>
        </w:rPr>
        <w:t xml:space="preserve"> года № 7</w:t>
      </w:r>
      <w:r w:rsidR="000A00F2">
        <w:rPr>
          <w:sz w:val="22"/>
          <w:szCs w:val="22"/>
        </w:rPr>
        <w:t xml:space="preserve"> считать утратившим силу</w:t>
      </w:r>
      <w:r w:rsidR="002852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52145" w:rsidRDefault="00D52145" w:rsidP="00D52145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Ранее принятое Решение Совета Корниловского поселения от 29</w:t>
      </w:r>
      <w:r w:rsidRPr="000A00F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апреля 2015 года № 9 считать утратившим силу.                             </w:t>
      </w:r>
    </w:p>
    <w:p w:rsidR="0081417E" w:rsidRDefault="0081417E" w:rsidP="00D52145">
      <w:pPr>
        <w:pStyle w:val="ac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5281">
        <w:rPr>
          <w:sz w:val="22"/>
          <w:szCs w:val="22"/>
        </w:rPr>
        <w:t xml:space="preserve">                       </w:t>
      </w: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F32528" w:rsidRDefault="00F32528" w:rsidP="00F32528">
      <w:pPr>
        <w:tabs>
          <w:tab w:val="left" w:pos="42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F32528" w:rsidRPr="00F32528" w:rsidRDefault="00F32528" w:rsidP="00F32528">
      <w:pPr>
        <w:tabs>
          <w:tab w:val="left" w:pos="426"/>
        </w:tabs>
        <w:rPr>
          <w:sz w:val="22"/>
          <w:szCs w:val="22"/>
        </w:rPr>
      </w:pPr>
      <w:r w:rsidRPr="00F32528">
        <w:rPr>
          <w:sz w:val="22"/>
          <w:szCs w:val="22"/>
        </w:rPr>
        <w:t xml:space="preserve">Председатель Совета </w:t>
      </w:r>
    </w:p>
    <w:p w:rsidR="00844C5F" w:rsidRPr="00D949FC" w:rsidRDefault="00F32528" w:rsidP="00F32528">
      <w:pPr>
        <w:tabs>
          <w:tab w:val="left" w:pos="426"/>
        </w:tabs>
        <w:rPr>
          <w:b/>
          <w:sz w:val="22"/>
          <w:szCs w:val="22"/>
        </w:rPr>
      </w:pPr>
      <w:r w:rsidRPr="00F32528">
        <w:rPr>
          <w:sz w:val="22"/>
          <w:szCs w:val="22"/>
        </w:rPr>
        <w:t xml:space="preserve">Корниловского сельского поселения           _____________________________ </w:t>
      </w:r>
      <w:proofErr w:type="spellStart"/>
      <w:r w:rsidRPr="00F32528">
        <w:rPr>
          <w:sz w:val="22"/>
          <w:szCs w:val="22"/>
        </w:rPr>
        <w:t>Логвинов</w:t>
      </w:r>
      <w:proofErr w:type="spellEnd"/>
      <w:r>
        <w:rPr>
          <w:b/>
          <w:sz w:val="22"/>
          <w:szCs w:val="22"/>
        </w:rPr>
        <w:t xml:space="preserve"> </w:t>
      </w:r>
      <w:r w:rsidRPr="00F32528">
        <w:rPr>
          <w:sz w:val="22"/>
          <w:szCs w:val="22"/>
        </w:rPr>
        <w:t>Г.М.</w:t>
      </w:r>
    </w:p>
    <w:p w:rsidR="00B90064" w:rsidRPr="00844C5F" w:rsidRDefault="00B90064" w:rsidP="00B90064">
      <w:pPr>
        <w:tabs>
          <w:tab w:val="left" w:pos="426"/>
        </w:tabs>
        <w:ind w:left="720"/>
        <w:rPr>
          <w:b/>
          <w:sz w:val="22"/>
          <w:szCs w:val="22"/>
        </w:rPr>
      </w:pPr>
    </w:p>
    <w:p w:rsidR="00B90064" w:rsidRDefault="00B90064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Pr="00A916F4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CB54E8" w:rsidRDefault="00CB54E8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CB54E8" w:rsidRDefault="00CB54E8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CB54E8" w:rsidRDefault="00CB54E8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A916F4" w:rsidRDefault="00A916F4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F32528">
        <w:rPr>
          <w:b/>
          <w:sz w:val="22"/>
          <w:szCs w:val="22"/>
        </w:rPr>
        <w:t>Решению Совета</w:t>
      </w:r>
    </w:p>
    <w:p w:rsidR="00D52145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Корниловского сельского поселения</w:t>
      </w:r>
    </w:p>
    <w:p w:rsidR="0081417E" w:rsidRDefault="00D52145" w:rsidP="00D52145">
      <w:pPr>
        <w:tabs>
          <w:tab w:val="left" w:pos="426"/>
          <w:tab w:val="left" w:pos="645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от </w:t>
      </w:r>
      <w:r w:rsidR="00350D05">
        <w:rPr>
          <w:b/>
          <w:sz w:val="22"/>
          <w:szCs w:val="22"/>
        </w:rPr>
        <w:t xml:space="preserve">  19 июня 2019 года              № 13</w:t>
      </w: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D949FC" w:rsidRP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893087">
        <w:rPr>
          <w:b/>
          <w:sz w:val="22"/>
          <w:szCs w:val="22"/>
        </w:rPr>
        <w:t>ПОРЯДОК</w:t>
      </w:r>
    </w:p>
    <w:p w:rsid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893087">
        <w:rPr>
          <w:b/>
          <w:sz w:val="22"/>
          <w:szCs w:val="22"/>
        </w:rPr>
        <w:t xml:space="preserve">ОПРЕДЕЛЕНИЯ ЦЕНЫ ЗЕМЕЛЬНЫХ УЧАСТКОВ, НАХОДЯЩИХСЯ В МУНИЦИПАЛЬНОЙ СОБСТВЕННОСТИ, </w:t>
      </w:r>
      <w:r w:rsidR="00512D71">
        <w:rPr>
          <w:b/>
          <w:sz w:val="22"/>
          <w:szCs w:val="22"/>
        </w:rPr>
        <w:t>ПРИ</w:t>
      </w:r>
      <w:r w:rsidRPr="00893087">
        <w:rPr>
          <w:b/>
          <w:sz w:val="22"/>
          <w:szCs w:val="22"/>
        </w:rPr>
        <w:t xml:space="preserve"> ПРОДАЖЕ ИХ СОБСТВЕННИКАМ ЗДАНИЙ, СТРОЕНИЙ, СООРУЖЕНИЙ</w:t>
      </w:r>
    </w:p>
    <w:p w:rsid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93087" w:rsidRDefault="00893087" w:rsidP="00D52145">
      <w:pPr>
        <w:pStyle w:val="ac"/>
        <w:numPr>
          <w:ilvl w:val="0"/>
          <w:numId w:val="2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Продажа земельных участков, находящихся в муниципальной собственности и на которых расположены здания, строения, сооружения, осуществляется по цене, рассчитываемой в процентном отношении от кадастровой стоимости указанных земельных участков, если иное  не предусмотрено законодательством Российской Федерации.</w:t>
      </w:r>
    </w:p>
    <w:p w:rsidR="00893087" w:rsidRDefault="00D52145" w:rsidP="00D52145">
      <w:pPr>
        <w:pStyle w:val="ac"/>
        <w:numPr>
          <w:ilvl w:val="0"/>
          <w:numId w:val="23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817BE">
        <w:rPr>
          <w:sz w:val="22"/>
          <w:szCs w:val="22"/>
        </w:rPr>
        <w:t>% от кадастровой стоимости земельного участка – для граждан при предоставлении им земельных участков, занятых индивидуальными жилыми домами;</w:t>
      </w:r>
    </w:p>
    <w:p w:rsidR="005817BE" w:rsidRDefault="005817BE" w:rsidP="00D52145">
      <w:pPr>
        <w:pStyle w:val="ac"/>
        <w:numPr>
          <w:ilvl w:val="0"/>
          <w:numId w:val="23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62896">
        <w:rPr>
          <w:sz w:val="22"/>
          <w:szCs w:val="22"/>
        </w:rPr>
        <w:t>5</w:t>
      </w:r>
      <w:r>
        <w:rPr>
          <w:sz w:val="22"/>
          <w:szCs w:val="22"/>
        </w:rPr>
        <w:t>% от кадастровой стоимости земельного участка – для юридических лиц, индивидуальных предпринимателей и граждан при предоставлении им земельных участков не указанных в п.1.</w:t>
      </w:r>
    </w:p>
    <w:p w:rsidR="005817BE" w:rsidRDefault="005817BE" w:rsidP="00D52145">
      <w:pPr>
        <w:pStyle w:val="ac"/>
        <w:numPr>
          <w:ilvl w:val="0"/>
          <w:numId w:val="2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Выкупная цена рассчитывается в процентном отношении от кадастровой стоимости земельного участка по следующей форме:</w:t>
      </w:r>
    </w:p>
    <w:p w:rsidR="005817BE" w:rsidRDefault="00D52145" w:rsidP="00D5214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817BE">
        <w:rPr>
          <w:sz w:val="22"/>
          <w:szCs w:val="22"/>
        </w:rPr>
        <w:t>ВЦ = КС х %, где</w:t>
      </w:r>
    </w:p>
    <w:p w:rsidR="005817BE" w:rsidRDefault="005817BE" w:rsidP="00D5214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В</w:t>
      </w:r>
      <w:proofErr w:type="gramStart"/>
      <w:r>
        <w:rPr>
          <w:sz w:val="22"/>
          <w:szCs w:val="22"/>
        </w:rPr>
        <w:t>Ц-</w:t>
      </w:r>
      <w:proofErr w:type="gramEnd"/>
      <w:r>
        <w:rPr>
          <w:sz w:val="22"/>
          <w:szCs w:val="22"/>
        </w:rPr>
        <w:t xml:space="preserve"> выкупная цена земельного участка;</w:t>
      </w:r>
    </w:p>
    <w:p w:rsidR="005817BE" w:rsidRDefault="005817BE" w:rsidP="00D5214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КС – кадастровая стоимость земельного участка;</w:t>
      </w:r>
    </w:p>
    <w:p w:rsidR="005817BE" w:rsidRDefault="005817BE" w:rsidP="00D5214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% - процент от кадастровой стоимости земельного участка, указанный в пункте 1 </w:t>
      </w:r>
    </w:p>
    <w:p w:rsidR="005817BE" w:rsidRDefault="00D52145" w:rsidP="00D5214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н</w:t>
      </w:r>
      <w:r w:rsidR="005817BE">
        <w:rPr>
          <w:sz w:val="22"/>
          <w:szCs w:val="22"/>
        </w:rPr>
        <w:t>астоящего Порядка.</w:t>
      </w:r>
    </w:p>
    <w:p w:rsidR="005817BE" w:rsidRDefault="000120B3" w:rsidP="00D52145">
      <w:pPr>
        <w:pStyle w:val="ac"/>
        <w:numPr>
          <w:ilvl w:val="0"/>
          <w:numId w:val="22"/>
        </w:numPr>
        <w:tabs>
          <w:tab w:val="left" w:pos="426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Оплата стоимости земельных участков при их покупке осуществляется покупателем единовременно не позднее 10 календарных дней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Администрации Корниловского сельского поселения. </w:t>
      </w:r>
      <w:proofErr w:type="gramEnd"/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sectPr w:rsidR="0081417E" w:rsidSect="00A916F4">
      <w:pgSz w:w="11906" w:h="16838"/>
      <w:pgMar w:top="993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0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20"/>
  </w:num>
  <w:num w:numId="11">
    <w:abstractNumId w:val="19"/>
  </w:num>
  <w:num w:numId="12">
    <w:abstractNumId w:val="14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20B3"/>
    <w:rsid w:val="000644BD"/>
    <w:rsid w:val="000A00F2"/>
    <w:rsid w:val="000A09EB"/>
    <w:rsid w:val="000D7C1F"/>
    <w:rsid w:val="000E1A8E"/>
    <w:rsid w:val="000E205A"/>
    <w:rsid w:val="000F2ACC"/>
    <w:rsid w:val="000F2F5E"/>
    <w:rsid w:val="00100DC0"/>
    <w:rsid w:val="00104F09"/>
    <w:rsid w:val="0014224F"/>
    <w:rsid w:val="001472DA"/>
    <w:rsid w:val="00157592"/>
    <w:rsid w:val="00173412"/>
    <w:rsid w:val="00193D04"/>
    <w:rsid w:val="001B58ED"/>
    <w:rsid w:val="001C14A8"/>
    <w:rsid w:val="001E66F9"/>
    <w:rsid w:val="00221A89"/>
    <w:rsid w:val="00226FBC"/>
    <w:rsid w:val="00231E14"/>
    <w:rsid w:val="00252ECD"/>
    <w:rsid w:val="00256A7D"/>
    <w:rsid w:val="00261338"/>
    <w:rsid w:val="00280C4C"/>
    <w:rsid w:val="00285281"/>
    <w:rsid w:val="00290669"/>
    <w:rsid w:val="0029582F"/>
    <w:rsid w:val="002A388B"/>
    <w:rsid w:val="002E03B5"/>
    <w:rsid w:val="00303BA8"/>
    <w:rsid w:val="00343CCF"/>
    <w:rsid w:val="00350D05"/>
    <w:rsid w:val="0037307E"/>
    <w:rsid w:val="003833F2"/>
    <w:rsid w:val="00383803"/>
    <w:rsid w:val="003A0734"/>
    <w:rsid w:val="003F2315"/>
    <w:rsid w:val="003F60A5"/>
    <w:rsid w:val="003F7D95"/>
    <w:rsid w:val="00405FE5"/>
    <w:rsid w:val="00426C9C"/>
    <w:rsid w:val="004441CD"/>
    <w:rsid w:val="00462896"/>
    <w:rsid w:val="004A6210"/>
    <w:rsid w:val="004C1A6D"/>
    <w:rsid w:val="004C565A"/>
    <w:rsid w:val="00512D71"/>
    <w:rsid w:val="005202FA"/>
    <w:rsid w:val="00526C5F"/>
    <w:rsid w:val="00530278"/>
    <w:rsid w:val="00534743"/>
    <w:rsid w:val="0057790A"/>
    <w:rsid w:val="00581474"/>
    <w:rsid w:val="005817BE"/>
    <w:rsid w:val="00590398"/>
    <w:rsid w:val="005A4CAA"/>
    <w:rsid w:val="005C45A3"/>
    <w:rsid w:val="005F2574"/>
    <w:rsid w:val="006641A0"/>
    <w:rsid w:val="0067359C"/>
    <w:rsid w:val="00682E41"/>
    <w:rsid w:val="00687E2C"/>
    <w:rsid w:val="006939E6"/>
    <w:rsid w:val="006A3710"/>
    <w:rsid w:val="006C5BB3"/>
    <w:rsid w:val="006C73FE"/>
    <w:rsid w:val="006D21C9"/>
    <w:rsid w:val="006D6492"/>
    <w:rsid w:val="006E57BF"/>
    <w:rsid w:val="006F5C46"/>
    <w:rsid w:val="007130D5"/>
    <w:rsid w:val="00732F74"/>
    <w:rsid w:val="007723F6"/>
    <w:rsid w:val="007A1D3F"/>
    <w:rsid w:val="007A7041"/>
    <w:rsid w:val="007C4991"/>
    <w:rsid w:val="007D5F02"/>
    <w:rsid w:val="007D64D7"/>
    <w:rsid w:val="007E2F4A"/>
    <w:rsid w:val="0080543B"/>
    <w:rsid w:val="008121C4"/>
    <w:rsid w:val="00812C0A"/>
    <w:rsid w:val="0081417E"/>
    <w:rsid w:val="00817993"/>
    <w:rsid w:val="00830831"/>
    <w:rsid w:val="0083173E"/>
    <w:rsid w:val="00844C5F"/>
    <w:rsid w:val="0086166F"/>
    <w:rsid w:val="008637A3"/>
    <w:rsid w:val="008649DD"/>
    <w:rsid w:val="00865F86"/>
    <w:rsid w:val="008677D5"/>
    <w:rsid w:val="00893087"/>
    <w:rsid w:val="00894905"/>
    <w:rsid w:val="00896E51"/>
    <w:rsid w:val="008A5CDF"/>
    <w:rsid w:val="008A60B8"/>
    <w:rsid w:val="008B6E24"/>
    <w:rsid w:val="008C3AF8"/>
    <w:rsid w:val="008C774F"/>
    <w:rsid w:val="008E29F7"/>
    <w:rsid w:val="008E3F56"/>
    <w:rsid w:val="00911337"/>
    <w:rsid w:val="00911AC6"/>
    <w:rsid w:val="00917929"/>
    <w:rsid w:val="00921CB4"/>
    <w:rsid w:val="0095478D"/>
    <w:rsid w:val="00963875"/>
    <w:rsid w:val="00980BF9"/>
    <w:rsid w:val="00984FB6"/>
    <w:rsid w:val="0099451E"/>
    <w:rsid w:val="009A7EBF"/>
    <w:rsid w:val="009F6D7C"/>
    <w:rsid w:val="00A135BF"/>
    <w:rsid w:val="00A15332"/>
    <w:rsid w:val="00A168A7"/>
    <w:rsid w:val="00A22B76"/>
    <w:rsid w:val="00A4425B"/>
    <w:rsid w:val="00A526BF"/>
    <w:rsid w:val="00A643F8"/>
    <w:rsid w:val="00A916F4"/>
    <w:rsid w:val="00AA7567"/>
    <w:rsid w:val="00AB4D16"/>
    <w:rsid w:val="00AE04F9"/>
    <w:rsid w:val="00AE2CD0"/>
    <w:rsid w:val="00AF382E"/>
    <w:rsid w:val="00B05F18"/>
    <w:rsid w:val="00B17756"/>
    <w:rsid w:val="00B24CC6"/>
    <w:rsid w:val="00B306C6"/>
    <w:rsid w:val="00B3703B"/>
    <w:rsid w:val="00B61B06"/>
    <w:rsid w:val="00B64DE4"/>
    <w:rsid w:val="00B6792D"/>
    <w:rsid w:val="00B90064"/>
    <w:rsid w:val="00B92602"/>
    <w:rsid w:val="00B92C15"/>
    <w:rsid w:val="00BA0323"/>
    <w:rsid w:val="00BD0AE3"/>
    <w:rsid w:val="00BD0D09"/>
    <w:rsid w:val="00C10C09"/>
    <w:rsid w:val="00C11505"/>
    <w:rsid w:val="00C57B3B"/>
    <w:rsid w:val="00CB0AA8"/>
    <w:rsid w:val="00CB54E8"/>
    <w:rsid w:val="00CC5293"/>
    <w:rsid w:val="00CF0005"/>
    <w:rsid w:val="00CF6AF6"/>
    <w:rsid w:val="00D265ED"/>
    <w:rsid w:val="00D30D8C"/>
    <w:rsid w:val="00D456DE"/>
    <w:rsid w:val="00D504B7"/>
    <w:rsid w:val="00D52145"/>
    <w:rsid w:val="00D635BF"/>
    <w:rsid w:val="00D81A28"/>
    <w:rsid w:val="00D949FC"/>
    <w:rsid w:val="00DC0920"/>
    <w:rsid w:val="00DD5977"/>
    <w:rsid w:val="00E02431"/>
    <w:rsid w:val="00E20CFE"/>
    <w:rsid w:val="00E2286A"/>
    <w:rsid w:val="00E228DE"/>
    <w:rsid w:val="00E25C38"/>
    <w:rsid w:val="00E4084A"/>
    <w:rsid w:val="00E93AF3"/>
    <w:rsid w:val="00EA7FD0"/>
    <w:rsid w:val="00ED583B"/>
    <w:rsid w:val="00EE4332"/>
    <w:rsid w:val="00EE7FD4"/>
    <w:rsid w:val="00EF0062"/>
    <w:rsid w:val="00F01FA7"/>
    <w:rsid w:val="00F1231B"/>
    <w:rsid w:val="00F21E3E"/>
    <w:rsid w:val="00F32528"/>
    <w:rsid w:val="00F439F2"/>
    <w:rsid w:val="00F561DE"/>
    <w:rsid w:val="00F660FD"/>
    <w:rsid w:val="00F75B04"/>
    <w:rsid w:val="00F872E6"/>
    <w:rsid w:val="00F93D32"/>
    <w:rsid w:val="00FC5155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6"/>
    <w:rPr>
      <w:sz w:val="24"/>
      <w:szCs w:val="24"/>
    </w:rPr>
  </w:style>
  <w:style w:type="paragraph" w:styleId="1">
    <w:name w:val="heading 1"/>
    <w:basedOn w:val="a"/>
    <w:next w:val="a"/>
    <w:qFormat/>
    <w:rsid w:val="00B61B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1B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1B06"/>
    <w:pPr>
      <w:jc w:val="both"/>
    </w:pPr>
  </w:style>
  <w:style w:type="paragraph" w:styleId="20">
    <w:name w:val="Body Text 2"/>
    <w:basedOn w:val="a"/>
    <w:rsid w:val="00B61B06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93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6"/>
    <w:rPr>
      <w:sz w:val="24"/>
      <w:szCs w:val="24"/>
    </w:rPr>
  </w:style>
  <w:style w:type="paragraph" w:styleId="1">
    <w:name w:val="heading 1"/>
    <w:basedOn w:val="a"/>
    <w:next w:val="a"/>
    <w:qFormat/>
    <w:rsid w:val="00B61B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1B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1B06"/>
    <w:pPr>
      <w:jc w:val="both"/>
    </w:pPr>
  </w:style>
  <w:style w:type="paragraph" w:styleId="20">
    <w:name w:val="Body Text 2"/>
    <w:basedOn w:val="a"/>
    <w:rsid w:val="00B61B06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9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BD4168-54AA-496D-B595-F4625F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394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Microsoft Office</cp:lastModifiedBy>
  <cp:revision>8</cp:revision>
  <cp:lastPrinted>2019-06-19T07:19:00Z</cp:lastPrinted>
  <dcterms:created xsi:type="dcterms:W3CDTF">2019-03-13T05:46:00Z</dcterms:created>
  <dcterms:modified xsi:type="dcterms:W3CDTF">2019-06-21T04:08:00Z</dcterms:modified>
</cp:coreProperties>
</file>