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4E" w:rsidRDefault="003A6661" w:rsidP="0043424A">
      <w:pPr>
        <w:jc w:val="center"/>
        <w:rPr>
          <w:b/>
          <w:sz w:val="28"/>
        </w:rPr>
      </w:pPr>
      <w:r w:rsidRPr="003A6661">
        <w:rPr>
          <w:noProof/>
          <w:sz w:val="28"/>
        </w:rPr>
        <w:pict>
          <v:rect id="_x0000_s1031" style="position:absolute;left:0;text-align:left;margin-left:-63pt;margin-top:-36pt;width:549pt;height:801pt;z-index:-251659264"/>
        </w:pict>
      </w:r>
      <w:r w:rsidR="00672BAE">
        <w:rPr>
          <w:b/>
          <w:sz w:val="28"/>
        </w:rPr>
        <w:t>«ТОМСКАЯ ПРОЕКТНАЯ КОМПАНИЯ»</w:t>
      </w:r>
    </w:p>
    <w:p w:rsidR="004537FB" w:rsidRPr="004537FB" w:rsidRDefault="004537FB" w:rsidP="004537FB">
      <w:pPr>
        <w:jc w:val="center"/>
        <w:rPr>
          <w:sz w:val="28"/>
        </w:rPr>
      </w:pPr>
      <w:r w:rsidRPr="004537FB">
        <w:rPr>
          <w:sz w:val="28"/>
        </w:rPr>
        <w:t>ОБЩЕСТВО С ОГРАНИЧЕННОЙ ОТВЕТСТВЕННОСТЬЮ</w:t>
      </w: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7722ED" w:rsidRDefault="009A6C3A" w:rsidP="004342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ПРАВИЛА ЗЕМЛЕПОЛЬЗОВАНИЯ И ЗАСТРОЙКИ</w:t>
      </w:r>
      <w:r w:rsidR="004537FB" w:rsidRPr="00942552">
        <w:rPr>
          <w:b/>
          <w:sz w:val="40"/>
          <w:szCs w:val="40"/>
        </w:rPr>
        <w:t xml:space="preserve"> К ПРОЕКТУ</w:t>
      </w:r>
      <w:r w:rsidR="007722ED">
        <w:rPr>
          <w:b/>
          <w:sz w:val="40"/>
          <w:szCs w:val="40"/>
        </w:rPr>
        <w:t xml:space="preserve"> ТЕРРИТОРИАЛЬНОГО ПЛАНИРОВАНИЯ </w:t>
      </w:r>
      <w:r w:rsidR="004537FB" w:rsidRPr="00942552">
        <w:rPr>
          <w:b/>
          <w:sz w:val="40"/>
          <w:szCs w:val="40"/>
        </w:rPr>
        <w:t>МУНИЦИПАЛЬНОГО ОБРАЗОВАНИЯ «КОРНИЛОВСКОЕ СЕЛЬСКОЕ ПОСЕЛЕНИЕ»</w:t>
      </w:r>
    </w:p>
    <w:p w:rsidR="007722ED" w:rsidRDefault="007722ED" w:rsidP="004342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Pr="00942552">
        <w:rPr>
          <w:b/>
          <w:sz w:val="40"/>
          <w:szCs w:val="40"/>
        </w:rPr>
        <w:t>ГЕНЕРАЛЬН</w:t>
      </w:r>
      <w:r>
        <w:rPr>
          <w:b/>
          <w:sz w:val="40"/>
          <w:szCs w:val="40"/>
        </w:rPr>
        <w:t>ЫЙ</w:t>
      </w:r>
      <w:r w:rsidRPr="00942552">
        <w:rPr>
          <w:b/>
          <w:sz w:val="40"/>
          <w:szCs w:val="40"/>
        </w:rPr>
        <w:t xml:space="preserve"> ПЛАН</w:t>
      </w:r>
      <w:r>
        <w:rPr>
          <w:b/>
          <w:sz w:val="40"/>
          <w:szCs w:val="40"/>
        </w:rPr>
        <w:t>)</w:t>
      </w:r>
    </w:p>
    <w:p w:rsidR="00307B0A" w:rsidRDefault="00307B0A" w:rsidP="0043424A">
      <w:pPr>
        <w:jc w:val="center"/>
        <w:rPr>
          <w:b/>
          <w:sz w:val="28"/>
        </w:rPr>
      </w:pPr>
    </w:p>
    <w:p w:rsidR="0004104E" w:rsidRPr="00B70933" w:rsidRDefault="007722ED" w:rsidP="0043424A">
      <w:pPr>
        <w:jc w:val="center"/>
        <w:rPr>
          <w:b/>
          <w:sz w:val="40"/>
          <w:szCs w:val="40"/>
        </w:rPr>
      </w:pPr>
      <w:r w:rsidRPr="00B70933">
        <w:rPr>
          <w:b/>
          <w:sz w:val="40"/>
          <w:szCs w:val="40"/>
        </w:rPr>
        <w:t>Шифр 02-009</w:t>
      </w:r>
    </w:p>
    <w:p w:rsidR="007722ED" w:rsidRDefault="007722ED" w:rsidP="0043424A">
      <w:pPr>
        <w:jc w:val="center"/>
        <w:rPr>
          <w:b/>
          <w:sz w:val="28"/>
        </w:rPr>
      </w:pPr>
    </w:p>
    <w:p w:rsidR="007722ED" w:rsidRDefault="007722ED" w:rsidP="0043424A">
      <w:pPr>
        <w:jc w:val="center"/>
        <w:rPr>
          <w:b/>
          <w:sz w:val="28"/>
        </w:rPr>
      </w:pPr>
    </w:p>
    <w:p w:rsidR="007722ED" w:rsidRDefault="007722ED" w:rsidP="0043424A">
      <w:pPr>
        <w:jc w:val="center"/>
        <w:rPr>
          <w:b/>
          <w:sz w:val="28"/>
        </w:rPr>
      </w:pPr>
    </w:p>
    <w:p w:rsidR="007722ED" w:rsidRDefault="007722ED" w:rsidP="0043424A">
      <w:pPr>
        <w:jc w:val="center"/>
        <w:rPr>
          <w:b/>
          <w:sz w:val="28"/>
        </w:rPr>
      </w:pPr>
    </w:p>
    <w:p w:rsidR="007722ED" w:rsidRDefault="007722ED" w:rsidP="007722ED">
      <w:pPr>
        <w:ind w:left="1416"/>
        <w:rPr>
          <w:b/>
          <w:sz w:val="28"/>
        </w:rPr>
      </w:pPr>
      <w:r w:rsidRPr="004D6DA0">
        <w:rPr>
          <w:sz w:val="28"/>
        </w:rPr>
        <w:t>Раздел: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722ED" w:rsidRDefault="007722ED" w:rsidP="007722ED">
      <w:pPr>
        <w:ind w:left="708" w:firstLine="708"/>
        <w:rPr>
          <w:b/>
          <w:sz w:val="28"/>
        </w:rPr>
      </w:pPr>
      <w:r w:rsidRPr="004D6DA0">
        <w:rPr>
          <w:sz w:val="28"/>
        </w:rPr>
        <w:t>Заказчик: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Администрация МО «Корниловское</w:t>
      </w:r>
    </w:p>
    <w:p w:rsidR="007722ED" w:rsidRDefault="007722ED" w:rsidP="007722ED">
      <w:pPr>
        <w:ind w:left="3540" w:firstLine="708"/>
        <w:rPr>
          <w:b/>
          <w:sz w:val="28"/>
        </w:rPr>
      </w:pPr>
      <w:r>
        <w:rPr>
          <w:b/>
          <w:sz w:val="28"/>
        </w:rPr>
        <w:t>сельское поселение»</w:t>
      </w:r>
    </w:p>
    <w:p w:rsidR="0004104E" w:rsidRDefault="0004104E" w:rsidP="0043424A">
      <w:pPr>
        <w:jc w:val="center"/>
        <w:rPr>
          <w:b/>
          <w:sz w:val="28"/>
        </w:rPr>
      </w:pPr>
    </w:p>
    <w:p w:rsidR="00B70933" w:rsidRDefault="00B70933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192018" w:rsidRDefault="00192018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CB2B97" w:rsidRDefault="00CB2B97" w:rsidP="0043424A">
      <w:pPr>
        <w:jc w:val="center"/>
        <w:rPr>
          <w:b/>
          <w:sz w:val="28"/>
        </w:rPr>
      </w:pPr>
    </w:p>
    <w:p w:rsidR="0004104E" w:rsidRDefault="0004104E" w:rsidP="0043424A">
      <w:pPr>
        <w:jc w:val="center"/>
        <w:rPr>
          <w:b/>
          <w:sz w:val="28"/>
        </w:rPr>
      </w:pPr>
    </w:p>
    <w:p w:rsidR="00942552" w:rsidRDefault="00942552" w:rsidP="0043424A">
      <w:pPr>
        <w:jc w:val="center"/>
        <w:rPr>
          <w:b/>
          <w:sz w:val="28"/>
        </w:rPr>
      </w:pPr>
      <w:r>
        <w:rPr>
          <w:b/>
          <w:sz w:val="28"/>
        </w:rPr>
        <w:t>г. Томск 20</w:t>
      </w:r>
      <w:r w:rsidR="004537FB">
        <w:rPr>
          <w:b/>
          <w:sz w:val="28"/>
        </w:rPr>
        <w:t>1</w:t>
      </w:r>
      <w:r w:rsidR="00602EA7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4B4A98" w:rsidRDefault="003A6661" w:rsidP="004B4A98">
      <w:pPr>
        <w:jc w:val="center"/>
        <w:rPr>
          <w:b/>
          <w:sz w:val="28"/>
        </w:rPr>
      </w:pPr>
      <w:r w:rsidRPr="003A6661">
        <w:rPr>
          <w:noProof/>
        </w:rPr>
        <w:lastRenderedPageBreak/>
        <w:pict>
          <v:rect id="_x0000_s1032" style="position:absolute;left:0;text-align:left;margin-left:-62.25pt;margin-top:-38.8pt;width:549pt;height:801pt;z-index:-251658240"/>
        </w:pict>
      </w:r>
      <w:r w:rsidR="004B4A98">
        <w:rPr>
          <w:b/>
          <w:sz w:val="28"/>
        </w:rPr>
        <w:t>«ТОМСКАЯ ПРОЕКТНАЯ КОМПАНИЯ»</w:t>
      </w:r>
    </w:p>
    <w:p w:rsidR="004B4A98" w:rsidRPr="004537FB" w:rsidRDefault="004B4A98" w:rsidP="004B4A98">
      <w:pPr>
        <w:jc w:val="center"/>
        <w:rPr>
          <w:sz w:val="28"/>
        </w:rPr>
      </w:pPr>
      <w:r w:rsidRPr="004537FB">
        <w:rPr>
          <w:sz w:val="28"/>
        </w:rPr>
        <w:t>ОБЩЕСТВО С ОГРАНИЧЕННОЙ ОТВЕТСТВЕННОСТЬЮ</w:t>
      </w: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9A6C3A" w:rsidP="004B4A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ПРАВИЛА ЗЕМЛЕПОЛЬЗОВАНИЯ И ЗАСТРОЙКИ</w:t>
      </w:r>
      <w:r w:rsidR="004B4A98" w:rsidRPr="00942552">
        <w:rPr>
          <w:b/>
          <w:sz w:val="40"/>
          <w:szCs w:val="40"/>
        </w:rPr>
        <w:t>К ПРОЕКТУ</w:t>
      </w:r>
      <w:r w:rsidR="004B4A98">
        <w:rPr>
          <w:b/>
          <w:sz w:val="40"/>
          <w:szCs w:val="40"/>
        </w:rPr>
        <w:t xml:space="preserve"> ТЕРРИТОРИАЛЬНОГО ПЛАНИРОВАНИЯ </w:t>
      </w:r>
      <w:r w:rsidR="004B4A98" w:rsidRPr="00942552">
        <w:rPr>
          <w:b/>
          <w:sz w:val="40"/>
          <w:szCs w:val="40"/>
        </w:rPr>
        <w:t>МУНИЦИПАЛЬНОГО ОБРАЗОВАНИЯ «КОРНИЛОВСКОЕ СЕЛЬСКОЕ ПОСЕЛЕНИЕ»</w:t>
      </w:r>
    </w:p>
    <w:p w:rsidR="004B4A98" w:rsidRDefault="004B4A98" w:rsidP="004B4A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Pr="00942552">
        <w:rPr>
          <w:b/>
          <w:sz w:val="40"/>
          <w:szCs w:val="40"/>
        </w:rPr>
        <w:t>ГЕНЕРАЛЬН</w:t>
      </w:r>
      <w:r>
        <w:rPr>
          <w:b/>
          <w:sz w:val="40"/>
          <w:szCs w:val="40"/>
        </w:rPr>
        <w:t>ЫЙ</w:t>
      </w:r>
      <w:r w:rsidRPr="00942552">
        <w:rPr>
          <w:b/>
          <w:sz w:val="40"/>
          <w:szCs w:val="40"/>
        </w:rPr>
        <w:t xml:space="preserve"> ПЛАН</w:t>
      </w:r>
      <w:r>
        <w:rPr>
          <w:b/>
          <w:sz w:val="40"/>
          <w:szCs w:val="40"/>
        </w:rPr>
        <w:t>)</w:t>
      </w:r>
    </w:p>
    <w:p w:rsidR="004B4A98" w:rsidRDefault="004B4A98" w:rsidP="004B4A98">
      <w:pPr>
        <w:jc w:val="center"/>
        <w:rPr>
          <w:b/>
          <w:sz w:val="28"/>
        </w:rPr>
      </w:pPr>
    </w:p>
    <w:p w:rsidR="004B4A98" w:rsidRPr="00B70933" w:rsidRDefault="004B4A98" w:rsidP="004B4A98">
      <w:pPr>
        <w:jc w:val="center"/>
        <w:rPr>
          <w:b/>
          <w:sz w:val="40"/>
          <w:szCs w:val="40"/>
        </w:rPr>
      </w:pPr>
      <w:r w:rsidRPr="00B70933">
        <w:rPr>
          <w:b/>
          <w:sz w:val="40"/>
          <w:szCs w:val="40"/>
        </w:rPr>
        <w:t>Шифр 02-009</w:t>
      </w: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rPr>
          <w:b/>
          <w:sz w:val="28"/>
        </w:rPr>
      </w:pPr>
    </w:p>
    <w:p w:rsidR="004B4A98" w:rsidRDefault="004B4A98" w:rsidP="004B4A98">
      <w:pPr>
        <w:rPr>
          <w:b/>
          <w:sz w:val="28"/>
        </w:rPr>
      </w:pPr>
    </w:p>
    <w:p w:rsidR="004B4A98" w:rsidRDefault="004B4A98" w:rsidP="004B4A98">
      <w:pPr>
        <w:rPr>
          <w:b/>
          <w:sz w:val="28"/>
        </w:rPr>
      </w:pPr>
    </w:p>
    <w:p w:rsidR="004B4A98" w:rsidRDefault="004B4A98" w:rsidP="004B4A98">
      <w:pPr>
        <w:rPr>
          <w:b/>
          <w:sz w:val="28"/>
        </w:rPr>
      </w:pPr>
      <w:r>
        <w:rPr>
          <w:b/>
          <w:sz w:val="28"/>
        </w:rPr>
        <w:t>Директор                                                                                     В.И. Кирсанов</w:t>
      </w:r>
    </w:p>
    <w:p w:rsidR="004B4A98" w:rsidRDefault="004B4A98" w:rsidP="004B4A98">
      <w:pPr>
        <w:rPr>
          <w:b/>
          <w:sz w:val="28"/>
        </w:rPr>
      </w:pPr>
      <w:r>
        <w:rPr>
          <w:b/>
          <w:sz w:val="28"/>
        </w:rPr>
        <w:t>ГАП                                                                                              В.В. Якушев</w:t>
      </w:r>
    </w:p>
    <w:p w:rsidR="004B4A98" w:rsidRDefault="004B4A98" w:rsidP="004B4A98">
      <w:pPr>
        <w:rPr>
          <w:b/>
          <w:sz w:val="28"/>
        </w:rPr>
      </w:pPr>
      <w:r>
        <w:rPr>
          <w:b/>
          <w:sz w:val="28"/>
        </w:rPr>
        <w:t>ГИП                                                                                              В.И. Кирсанов</w:t>
      </w:r>
    </w:p>
    <w:p w:rsidR="004B4A98" w:rsidRDefault="004B4A98" w:rsidP="004B4A98">
      <w:pPr>
        <w:rPr>
          <w:b/>
          <w:sz w:val="28"/>
        </w:rPr>
      </w:pPr>
      <w:r>
        <w:rPr>
          <w:b/>
          <w:sz w:val="28"/>
        </w:rPr>
        <w:t>Разработчик                                                                                Н.В. Ермилова</w:t>
      </w:r>
    </w:p>
    <w:p w:rsidR="004B4A98" w:rsidRDefault="004B4A98" w:rsidP="004B4A98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О.Н. Першина</w:t>
      </w: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4B4A98" w:rsidP="004B4A98">
      <w:pPr>
        <w:jc w:val="center"/>
        <w:rPr>
          <w:b/>
          <w:sz w:val="28"/>
        </w:rPr>
      </w:pPr>
    </w:p>
    <w:p w:rsidR="004B4A98" w:rsidRDefault="00602EA7" w:rsidP="004B4A98">
      <w:pPr>
        <w:jc w:val="center"/>
        <w:rPr>
          <w:b/>
          <w:sz w:val="28"/>
          <w:u w:val="single"/>
        </w:rPr>
      </w:pPr>
      <w:r>
        <w:rPr>
          <w:b/>
          <w:sz w:val="28"/>
        </w:rPr>
        <w:t>г. Томск 2013</w:t>
      </w:r>
      <w:r w:rsidR="004B4A98">
        <w:rPr>
          <w:b/>
          <w:sz w:val="28"/>
        </w:rPr>
        <w:t xml:space="preserve"> год</w:t>
      </w:r>
    </w:p>
    <w:p w:rsidR="006758D3" w:rsidRPr="00A43D72" w:rsidRDefault="0032613E" w:rsidP="006758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B1225">
        <w:rPr>
          <w:b/>
          <w:sz w:val="28"/>
          <w:szCs w:val="28"/>
        </w:rPr>
        <w:t>Содержание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Введение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8B1225" w:rsidRDefault="008B1225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РАЗДЕЛ 1. ПОРЯДОК ПРИМЕНЕНИЯ ПРАВИЛ ЗЕМЛЕПОЛЬЗОВАНИЯ 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ЗАСТРОЙКИ В КОРНИЛОВСКОМ СЕЛЬСКОМ ПОСЕЛЕНИИ. ВНЕСЕНИЕ ИЗМЕНЕНИЙ В НАСТОЯЩИЕ ПРАВИЛА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Глава 1. Положение о регулировании землепользования и застройки органами местногосамоуправления Корниловского сельского поселения</w:t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1. Сфера применения правил землепользования и застройки </w:t>
      </w:r>
      <w:r>
        <w:rPr>
          <w:sz w:val="24"/>
          <w:szCs w:val="24"/>
        </w:rPr>
        <w:t>Корниловского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2. Основные понятия, используемые в настоящих Правилах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3. Полномочия органов местного самоуправления </w:t>
      </w:r>
      <w:r>
        <w:rPr>
          <w:sz w:val="24"/>
          <w:szCs w:val="24"/>
        </w:rPr>
        <w:t>Корниловс</w:t>
      </w:r>
      <w:r w:rsidRPr="00B92E99">
        <w:rPr>
          <w:sz w:val="24"/>
          <w:szCs w:val="24"/>
        </w:rPr>
        <w:t>кого сельского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поселения в области регулирования отношений по вопросам землепользования и</w:t>
      </w:r>
    </w:p>
    <w:p w:rsidR="00405DB9" w:rsidRPr="00B92E99" w:rsidRDefault="0082595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застройки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5DB9" w:rsidRPr="00B92E99">
        <w:rPr>
          <w:sz w:val="24"/>
          <w:szCs w:val="24"/>
        </w:rPr>
        <w:t>1</w:t>
      </w:r>
      <w:r w:rsidR="00405DB9">
        <w:rPr>
          <w:sz w:val="24"/>
          <w:szCs w:val="24"/>
        </w:rPr>
        <w:t>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4. Комиссия по подготовке проекта Правил землепользования и застройки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Корнилов</w:t>
      </w:r>
      <w:r w:rsidRPr="00B92E99">
        <w:rPr>
          <w:sz w:val="24"/>
          <w:szCs w:val="24"/>
        </w:rPr>
        <w:t>ского сельского поселения</w:t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Pr="00B92E99">
        <w:rPr>
          <w:sz w:val="24"/>
          <w:szCs w:val="24"/>
        </w:rPr>
        <w:t>1</w:t>
      </w:r>
      <w:r>
        <w:rPr>
          <w:sz w:val="24"/>
          <w:szCs w:val="24"/>
        </w:rPr>
        <w:t>3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5. Общие положения о градостроительном зонировании территории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Корниловск</w:t>
      </w:r>
      <w:r w:rsidRPr="00B92E99">
        <w:rPr>
          <w:sz w:val="24"/>
          <w:szCs w:val="24"/>
        </w:rPr>
        <w:t>ого сельского поселения</w:t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Pr="00B92E99">
        <w:rPr>
          <w:sz w:val="24"/>
          <w:szCs w:val="24"/>
        </w:rPr>
        <w:t>1</w:t>
      </w:r>
      <w:r w:rsidR="00690395">
        <w:rPr>
          <w:sz w:val="24"/>
          <w:szCs w:val="24"/>
        </w:rPr>
        <w:t>3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6. Использование земельных участков, на которые распространяется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действие градостроительных регламентов</w:t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690395">
        <w:rPr>
          <w:sz w:val="24"/>
          <w:szCs w:val="24"/>
        </w:rPr>
        <w:t>16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7. Особенности использования и застройки земельных участков,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расположенных на территориях, отнесенных Правилами к различным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территориальным зонам</w:t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690395">
        <w:rPr>
          <w:sz w:val="24"/>
          <w:szCs w:val="24"/>
        </w:rPr>
        <w:t>17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8. Особенности использования земельных участков и объектов</w:t>
      </w:r>
    </w:p>
    <w:p w:rsidR="00825959" w:rsidRPr="00D71B84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капитального строительства, не соответствующих градостроительным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регламента</w:t>
      </w:r>
      <w:r w:rsidR="00825959" w:rsidRPr="00D71B84">
        <w:rPr>
          <w:sz w:val="24"/>
          <w:szCs w:val="24"/>
        </w:rPr>
        <w:t xml:space="preserve">                                                                                                                          1</w:t>
      </w:r>
      <w:r w:rsidR="00690395">
        <w:rPr>
          <w:sz w:val="24"/>
          <w:szCs w:val="24"/>
        </w:rPr>
        <w:t>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9. Осуществление строительства, реконструкции объектов капитального</w:t>
      </w:r>
    </w:p>
    <w:p w:rsidR="00405DB9" w:rsidRPr="00B92E99" w:rsidRDefault="0082595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0395">
        <w:rPr>
          <w:sz w:val="24"/>
          <w:szCs w:val="24"/>
        </w:rPr>
        <w:t>18</w:t>
      </w: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Глава 2. Положения об изменении видов разрешенного использования земельных</w:t>
      </w:r>
    </w:p>
    <w:p w:rsidR="00825959" w:rsidRPr="00D71B84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 xml:space="preserve">участков и объектов капитального строительства физическими и юридическими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лица</w:t>
      </w:r>
      <w:r w:rsidR="00825959" w:rsidRPr="008B1225">
        <w:rPr>
          <w:b/>
          <w:sz w:val="24"/>
          <w:szCs w:val="24"/>
        </w:rPr>
        <w:t xml:space="preserve">ми                                                                                                                                          </w:t>
      </w:r>
      <w:r w:rsidR="00690395">
        <w:rPr>
          <w:sz w:val="24"/>
          <w:szCs w:val="24"/>
        </w:rPr>
        <w:t>18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10. Общий порядок изменения видов разрешенного использования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земельных участков и объектов капитальног</w:t>
      </w:r>
      <w:r w:rsidR="00825959">
        <w:rPr>
          <w:sz w:val="24"/>
          <w:szCs w:val="24"/>
        </w:rPr>
        <w:t>о строительства</w:t>
      </w:r>
      <w:r w:rsidR="00825959">
        <w:rPr>
          <w:sz w:val="24"/>
          <w:szCs w:val="24"/>
        </w:rPr>
        <w:tab/>
      </w:r>
      <w:r w:rsidR="00825959">
        <w:rPr>
          <w:sz w:val="24"/>
          <w:szCs w:val="24"/>
        </w:rPr>
        <w:tab/>
      </w:r>
      <w:r w:rsidR="00690395">
        <w:rPr>
          <w:sz w:val="24"/>
          <w:szCs w:val="24"/>
        </w:rPr>
        <w:t>18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11. Порядок предоставления разрешения на условно разрешенный вид</w:t>
      </w:r>
    </w:p>
    <w:p w:rsidR="00320173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использования земельного участка или объекта капитального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строительства</w:t>
      </w:r>
      <w:r>
        <w:rPr>
          <w:sz w:val="24"/>
          <w:szCs w:val="24"/>
        </w:rPr>
        <w:tab/>
      </w:r>
      <w:r w:rsidR="00690395">
        <w:rPr>
          <w:sz w:val="24"/>
          <w:szCs w:val="24"/>
        </w:rPr>
        <w:t>19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12. Порядок предоставления разрешения на отклонение от предельных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параметров разрешенного строительства, реконструкции объектов капитального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строительства</w:t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Pr="00B92E99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Глава3. Положения о подготовке докумен</w:t>
      </w:r>
      <w:r w:rsidR="00320173" w:rsidRPr="008B1225">
        <w:rPr>
          <w:b/>
          <w:sz w:val="24"/>
          <w:szCs w:val="24"/>
        </w:rPr>
        <w:t>тации по планировке территории</w:t>
      </w:r>
      <w:r w:rsidRPr="00B92E99">
        <w:rPr>
          <w:sz w:val="24"/>
          <w:szCs w:val="24"/>
        </w:rPr>
        <w:t>2</w:t>
      </w:r>
      <w:r w:rsidR="00690395">
        <w:rPr>
          <w:sz w:val="24"/>
          <w:szCs w:val="24"/>
        </w:rPr>
        <w:t>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13. Общие положения о проекте планировки</w:t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Pr="00B92E99">
        <w:rPr>
          <w:sz w:val="24"/>
          <w:szCs w:val="24"/>
        </w:rPr>
        <w:t>2</w:t>
      </w:r>
      <w:r w:rsidR="00690395">
        <w:rPr>
          <w:sz w:val="24"/>
          <w:szCs w:val="24"/>
        </w:rPr>
        <w:t>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   Статья 14. Подготовка документации по планировке территории</w:t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Pr="00B92E99">
        <w:rPr>
          <w:sz w:val="24"/>
          <w:szCs w:val="24"/>
        </w:rPr>
        <w:t>2</w:t>
      </w:r>
      <w:r w:rsidR="00690395">
        <w:rPr>
          <w:sz w:val="24"/>
          <w:szCs w:val="24"/>
        </w:rPr>
        <w:t>3</w:t>
      </w: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Глава 4. Положения о проведении публичных слушаний по вопросам землепользованияи застройки</w:t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Pr="00B92E99">
        <w:rPr>
          <w:sz w:val="24"/>
          <w:szCs w:val="24"/>
        </w:rPr>
        <w:t>2</w:t>
      </w:r>
      <w:r w:rsidR="00690395">
        <w:rPr>
          <w:sz w:val="24"/>
          <w:szCs w:val="24"/>
        </w:rPr>
        <w:t>4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Статья 15. Общие положения о порядке проведения публичных слушаний по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вопросам землепользования и застройки</w:t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="00320173">
        <w:rPr>
          <w:sz w:val="24"/>
          <w:szCs w:val="24"/>
        </w:rPr>
        <w:tab/>
      </w:r>
      <w:r w:rsidRPr="00B92E99">
        <w:rPr>
          <w:sz w:val="24"/>
          <w:szCs w:val="24"/>
        </w:rPr>
        <w:t>2</w:t>
      </w:r>
      <w:r w:rsidR="00690395">
        <w:rPr>
          <w:sz w:val="24"/>
          <w:szCs w:val="24"/>
        </w:rPr>
        <w:t>4</w:t>
      </w:r>
    </w:p>
    <w:p w:rsidR="00320173" w:rsidRPr="008B1225" w:rsidRDefault="00405DB9" w:rsidP="0032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 xml:space="preserve">Глава 5. Положения о внесении изменений в Правила землепользования и </w:t>
      </w:r>
    </w:p>
    <w:p w:rsidR="00405DB9" w:rsidRPr="00B92E99" w:rsidRDefault="00405DB9" w:rsidP="0032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застройки</w:t>
      </w:r>
      <w:r>
        <w:rPr>
          <w:sz w:val="24"/>
          <w:szCs w:val="24"/>
        </w:rPr>
        <w:tab/>
      </w:r>
      <w:r w:rsidR="00690395">
        <w:rPr>
          <w:sz w:val="24"/>
          <w:szCs w:val="24"/>
        </w:rPr>
        <w:t>25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16. Порядок внесения изменений в Правила землепользования и застройки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Корниловского сельск</w:t>
      </w:r>
      <w:r w:rsidR="00735AA3">
        <w:rPr>
          <w:sz w:val="24"/>
          <w:szCs w:val="24"/>
        </w:rPr>
        <w:t>ого поселения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25</w:t>
      </w:r>
    </w:p>
    <w:p w:rsidR="00735AA3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lastRenderedPageBreak/>
        <w:t xml:space="preserve">Глава 6. Положения о регулировании иных вопросов землепользования и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застройки</w:t>
      </w:r>
      <w:r>
        <w:rPr>
          <w:sz w:val="24"/>
          <w:szCs w:val="24"/>
        </w:rPr>
        <w:tab/>
      </w:r>
      <w:r w:rsidR="00690395">
        <w:rPr>
          <w:sz w:val="24"/>
          <w:szCs w:val="24"/>
        </w:rPr>
        <w:t>28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17. Приобретение прав на земельные участки, находящиеся 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государственной </w:t>
      </w:r>
      <w:r>
        <w:rPr>
          <w:sz w:val="24"/>
          <w:szCs w:val="24"/>
        </w:rPr>
        <w:t>или</w:t>
      </w:r>
      <w:r w:rsidR="00735AA3">
        <w:rPr>
          <w:sz w:val="24"/>
          <w:szCs w:val="24"/>
        </w:rPr>
        <w:t xml:space="preserve"> муниципальной собственности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28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18. Порядок предоставления земельных участков для строительства из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земель, находящихся в государственной или муниципальной собственности</w:t>
      </w:r>
      <w:r w:rsidR="00690395">
        <w:rPr>
          <w:sz w:val="24"/>
          <w:szCs w:val="24"/>
        </w:rPr>
        <w:t>28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19. Особенности предоставления земельных участков для жилищного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строительства из земель, находящихся в государственной или муниципальной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собственности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3</w:t>
      </w:r>
      <w:r w:rsidR="00690395"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20. Особенности предоставления земельных участков дляих комплексного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освоения в целях жилищного строительства из земель, находящихся 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государственной или муниципальной собственности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3</w:t>
      </w:r>
      <w:r w:rsidR="00690395">
        <w:rPr>
          <w:sz w:val="24"/>
          <w:szCs w:val="24"/>
        </w:rPr>
        <w:t>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21. Общие положения о резервировании земельных участков для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муниципальных нужд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3</w:t>
      </w:r>
      <w:r w:rsidR="00690395">
        <w:rPr>
          <w:sz w:val="24"/>
          <w:szCs w:val="24"/>
        </w:rPr>
        <w:t>3</w:t>
      </w:r>
    </w:p>
    <w:p w:rsidR="0069039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22. Основания для изъятия земель для муниципальных нужд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35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23. Возмещение убытков при изъятии земельных участков для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муниципальных нужд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36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Статья 24. Общие положения о праве ограниченного пользования чужим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земельным участком (сервитут)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36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25. Общие принципы регулирования иных вопросов землепользования и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застройки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37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Глава 7. Заключительные положения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37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Статья 26. Муниципальный земельный контроль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690395">
        <w:rPr>
          <w:sz w:val="24"/>
          <w:szCs w:val="24"/>
        </w:rPr>
        <w:t>37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27. Ответственность за нарушение настоящих Правил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B5189B">
        <w:rPr>
          <w:sz w:val="24"/>
          <w:szCs w:val="24"/>
        </w:rPr>
        <w:t>38</w:t>
      </w:r>
    </w:p>
    <w:p w:rsidR="008B1225" w:rsidRDefault="008B1225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РАЗДЕЛ 2. КАРТЫ ГРАДОСТРОИТЕЛЬНОГО ЗОНИРОВАНИЯ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B5189B">
        <w:rPr>
          <w:sz w:val="24"/>
          <w:szCs w:val="24"/>
        </w:rPr>
        <w:t>38</w:t>
      </w:r>
    </w:p>
    <w:p w:rsidR="00405DB9" w:rsidRPr="008B1225" w:rsidRDefault="00405DB9" w:rsidP="008B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Глава 8. Состав графической части Правил землепользования и застройки Корниловскогосельского поселения</w:t>
      </w:r>
      <w:r w:rsidR="008B1225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B5189B">
        <w:rPr>
          <w:sz w:val="24"/>
          <w:szCs w:val="24"/>
        </w:rPr>
        <w:t>38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Статья 28. Содержание карт градостроительного зонирования территории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B5189B">
        <w:rPr>
          <w:sz w:val="24"/>
          <w:szCs w:val="24"/>
        </w:rPr>
        <w:t>38</w:t>
      </w:r>
    </w:p>
    <w:p w:rsidR="008B1225" w:rsidRDefault="008B1225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РАЗДЕЛ 3. ГРАДОСТРОИТЕЛ</w:t>
      </w:r>
      <w:r w:rsidR="00735AA3" w:rsidRPr="008B1225">
        <w:rPr>
          <w:b/>
          <w:sz w:val="24"/>
          <w:szCs w:val="24"/>
        </w:rPr>
        <w:t>ЬНЫЕ РЕГЛАМЕНТЫ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B5189B">
        <w:rPr>
          <w:sz w:val="24"/>
          <w:szCs w:val="24"/>
        </w:rPr>
        <w:t>39</w:t>
      </w: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Глава 9. Градостроительные регламенты территориальных зон Корниловского сельскогопоселения</w:t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B5189B">
        <w:rPr>
          <w:sz w:val="24"/>
          <w:szCs w:val="24"/>
        </w:rPr>
        <w:t>39</w:t>
      </w:r>
    </w:p>
    <w:p w:rsidR="00405DB9" w:rsidRPr="00B92E99" w:rsidRDefault="00405DB9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Статья 29. Общие положения о градостроительных регламентах территориальных</w:t>
      </w:r>
    </w:p>
    <w:p w:rsidR="00405DB9" w:rsidRPr="00B92E99" w:rsidRDefault="00735AA3" w:rsidP="00405D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189B">
        <w:rPr>
          <w:sz w:val="24"/>
          <w:szCs w:val="24"/>
        </w:rPr>
        <w:t>39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Глава 10. Градостроительные регламенты</w:t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="008B1225">
        <w:rPr>
          <w:sz w:val="24"/>
          <w:szCs w:val="24"/>
        </w:rPr>
        <w:tab/>
      </w:r>
      <w:r w:rsidRPr="00B92E99">
        <w:rPr>
          <w:sz w:val="24"/>
          <w:szCs w:val="24"/>
        </w:rPr>
        <w:t>4</w:t>
      </w:r>
      <w:r w:rsidR="00B5189B"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Статья 30. Зона застройки индивидуальными жилыми домами (Ж-1</w:t>
      </w:r>
      <w:r w:rsidR="00735AA3">
        <w:rPr>
          <w:sz w:val="24"/>
          <w:szCs w:val="24"/>
        </w:rPr>
        <w:t>)</w:t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4</w:t>
      </w:r>
      <w:r w:rsidR="00D6213C"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31. Зона застройки многоквартирными жилыми домами малой этажности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(Ж-2</w:t>
      </w:r>
      <w:r w:rsidR="00735AA3">
        <w:rPr>
          <w:sz w:val="24"/>
          <w:szCs w:val="24"/>
        </w:rPr>
        <w:t>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D6213C">
        <w:rPr>
          <w:sz w:val="24"/>
          <w:szCs w:val="24"/>
        </w:rPr>
        <w:t>43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Статья 32. Зона застройки </w:t>
      </w:r>
      <w:r w:rsidR="00D6213C">
        <w:rPr>
          <w:sz w:val="24"/>
          <w:szCs w:val="24"/>
        </w:rPr>
        <w:t>домами средней этажности (5-7 этажей) (Ж-3)                45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D6213C">
        <w:rPr>
          <w:sz w:val="24"/>
          <w:szCs w:val="24"/>
        </w:rPr>
        <w:t>45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33. Зона застройки жилыми домами сезонного типа (Ж-4)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D6213C">
        <w:rPr>
          <w:sz w:val="24"/>
          <w:szCs w:val="24"/>
        </w:rPr>
        <w:t>47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34. Зона многофункциональной общественно-деловой застройки (О-1)</w:t>
      </w:r>
      <w:r w:rsidR="00D6213C">
        <w:rPr>
          <w:sz w:val="24"/>
          <w:szCs w:val="24"/>
        </w:rPr>
        <w:t>48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35. Зона размещения объектов образования (О-2)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5</w:t>
      </w:r>
      <w:r w:rsidR="00D6213C">
        <w:rPr>
          <w:sz w:val="24"/>
          <w:szCs w:val="24"/>
        </w:rPr>
        <w:t>0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36. Зона объектов культового назначения (О-3)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5</w:t>
      </w:r>
      <w:r w:rsidR="00D6213C"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37. Зона размещения промышленных, сельскохозяйственных предприятий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и производственных объектов III класса санитарной опасности (П-1)</w:t>
      </w:r>
      <w:r w:rsidR="00735AA3">
        <w:rPr>
          <w:sz w:val="24"/>
          <w:szCs w:val="24"/>
        </w:rPr>
        <w:tab/>
      </w:r>
      <w:r w:rsidRPr="00B92E99">
        <w:rPr>
          <w:sz w:val="24"/>
          <w:szCs w:val="24"/>
        </w:rPr>
        <w:t>5</w:t>
      </w:r>
      <w:r w:rsidR="00D6213C">
        <w:rPr>
          <w:sz w:val="24"/>
          <w:szCs w:val="24"/>
        </w:rPr>
        <w:t>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Статья 38. Зона размещения промышленных, сельскохозяйственных предприятий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и производственных объектов IV-V классов санитарной опасн</w:t>
      </w:r>
      <w:r w:rsidR="000806A5">
        <w:rPr>
          <w:sz w:val="24"/>
          <w:szCs w:val="24"/>
        </w:rPr>
        <w:t>ости (П-1</w:t>
      </w:r>
      <w:r w:rsidRPr="00B92E99">
        <w:rPr>
          <w:sz w:val="24"/>
          <w:szCs w:val="24"/>
        </w:rPr>
        <w:t xml:space="preserve">) </w:t>
      </w:r>
      <w:r w:rsidR="00735AA3">
        <w:rPr>
          <w:sz w:val="24"/>
          <w:szCs w:val="24"/>
        </w:rPr>
        <w:tab/>
      </w:r>
      <w:r w:rsidR="00D6213C">
        <w:rPr>
          <w:sz w:val="24"/>
          <w:szCs w:val="24"/>
        </w:rPr>
        <w:t>52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39. Зона коммунально-складск</w:t>
      </w:r>
      <w:r>
        <w:rPr>
          <w:sz w:val="24"/>
          <w:szCs w:val="24"/>
        </w:rPr>
        <w:t xml:space="preserve">их </w:t>
      </w:r>
      <w:r w:rsidR="00735AA3">
        <w:rPr>
          <w:sz w:val="24"/>
          <w:szCs w:val="24"/>
        </w:rPr>
        <w:t>предприятий и объектов (К-1)</w:t>
      </w:r>
      <w:r w:rsidR="00735AA3">
        <w:rPr>
          <w:sz w:val="24"/>
          <w:szCs w:val="24"/>
        </w:rPr>
        <w:tab/>
      </w:r>
      <w:r w:rsidR="00D6213C">
        <w:rPr>
          <w:sz w:val="24"/>
          <w:szCs w:val="24"/>
        </w:rPr>
        <w:t>54</w:t>
      </w:r>
    </w:p>
    <w:p w:rsidR="00405DB9" w:rsidRPr="00B92E99" w:rsidRDefault="00405DB9" w:rsidP="00405DB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40. Зона инженерно-транспортной инфраструктуры (ИТ-1)</w:t>
      </w:r>
      <w:r w:rsidR="00735AA3">
        <w:rPr>
          <w:sz w:val="24"/>
          <w:szCs w:val="24"/>
        </w:rPr>
        <w:tab/>
      </w:r>
      <w:r w:rsidR="00A91529">
        <w:rPr>
          <w:sz w:val="24"/>
          <w:szCs w:val="24"/>
        </w:rPr>
        <w:t>55</w:t>
      </w:r>
    </w:p>
    <w:p w:rsidR="00735AA3" w:rsidRDefault="00405DB9" w:rsidP="00405DB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9"/>
        <w:jc w:val="both"/>
        <w:rPr>
          <w:sz w:val="24"/>
          <w:szCs w:val="24"/>
        </w:rPr>
      </w:pPr>
      <w:r w:rsidRPr="00B92E99">
        <w:rPr>
          <w:sz w:val="24"/>
          <w:szCs w:val="24"/>
        </w:rPr>
        <w:lastRenderedPageBreak/>
        <w:t xml:space="preserve"> Статья 41. Зона размещения объектов инженерной инфраструктуры </w:t>
      </w:r>
    </w:p>
    <w:p w:rsidR="00405DB9" w:rsidRPr="00B92E99" w:rsidRDefault="00405DB9" w:rsidP="00405DB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9"/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(ИТ-2) </w:t>
      </w:r>
      <w:r w:rsidR="00A91529">
        <w:rPr>
          <w:sz w:val="24"/>
          <w:szCs w:val="24"/>
        </w:rPr>
        <w:t xml:space="preserve"> 56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Статья 42. Зона воздушного транспорта (ИТ-3)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A91529">
        <w:rPr>
          <w:sz w:val="24"/>
          <w:szCs w:val="24"/>
        </w:rPr>
        <w:t>56</w:t>
      </w:r>
    </w:p>
    <w:p w:rsidR="00735AA3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43. Зоны общественных рекреационных территорий, парков и скверов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(Р-1)</w:t>
      </w:r>
      <w:r w:rsidR="00813D22">
        <w:rPr>
          <w:sz w:val="24"/>
          <w:szCs w:val="24"/>
        </w:rPr>
        <w:t>57</w:t>
      </w:r>
    </w:p>
    <w:p w:rsidR="00002990" w:rsidRPr="00B92E99" w:rsidRDefault="00002990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44. Зоны природ</w:t>
      </w:r>
      <w:r>
        <w:rPr>
          <w:sz w:val="24"/>
          <w:szCs w:val="24"/>
        </w:rPr>
        <w:t>ных ландшафтных территорий                                               58</w:t>
      </w:r>
    </w:p>
    <w:p w:rsidR="00405DB9" w:rsidRPr="00B92E99" w:rsidRDefault="000806A5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Статья 4</w:t>
      </w:r>
      <w:r w:rsidR="00002990">
        <w:rPr>
          <w:sz w:val="24"/>
          <w:szCs w:val="24"/>
        </w:rPr>
        <w:t>5</w:t>
      </w:r>
      <w:r w:rsidR="00405DB9" w:rsidRPr="00B92E99">
        <w:rPr>
          <w:sz w:val="24"/>
          <w:szCs w:val="24"/>
        </w:rPr>
        <w:t>. Зоны спортив</w:t>
      </w:r>
      <w:r>
        <w:rPr>
          <w:sz w:val="24"/>
          <w:szCs w:val="24"/>
        </w:rPr>
        <w:t>ных комплексов и сооружений (Р-2</w:t>
      </w:r>
      <w:r w:rsidR="00405DB9" w:rsidRPr="00B92E99">
        <w:rPr>
          <w:sz w:val="24"/>
          <w:szCs w:val="24"/>
        </w:rPr>
        <w:t>)</w:t>
      </w:r>
      <w:r w:rsidR="00735AA3">
        <w:rPr>
          <w:sz w:val="24"/>
          <w:szCs w:val="24"/>
        </w:rPr>
        <w:tab/>
      </w:r>
      <w:r w:rsidR="00735AA3">
        <w:rPr>
          <w:sz w:val="24"/>
          <w:szCs w:val="24"/>
        </w:rPr>
        <w:tab/>
      </w:r>
      <w:r w:rsidR="00A91529">
        <w:rPr>
          <w:sz w:val="24"/>
          <w:szCs w:val="24"/>
        </w:rPr>
        <w:t>59</w:t>
      </w:r>
    </w:p>
    <w:p w:rsidR="00735AA3" w:rsidRDefault="000806A5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Статья 4</w:t>
      </w:r>
      <w:r w:rsidR="00002990">
        <w:rPr>
          <w:sz w:val="24"/>
          <w:szCs w:val="24"/>
        </w:rPr>
        <w:t>6</w:t>
      </w:r>
      <w:r w:rsidR="00405DB9" w:rsidRPr="00B92E99">
        <w:rPr>
          <w:sz w:val="24"/>
          <w:szCs w:val="24"/>
        </w:rPr>
        <w:t xml:space="preserve">. Зоны специализированных рекреационных территорий и объектов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(Р-4)6</w:t>
      </w:r>
      <w:r w:rsidR="00A91529">
        <w:rPr>
          <w:sz w:val="24"/>
          <w:szCs w:val="24"/>
        </w:rPr>
        <w:t>0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47. Зоны кладбищ (СН-1)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Pr="00B92E99">
        <w:rPr>
          <w:sz w:val="24"/>
          <w:szCs w:val="24"/>
        </w:rPr>
        <w:t>6</w:t>
      </w:r>
      <w:r w:rsidR="00A91529"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48. Зоны се</w:t>
      </w:r>
      <w:r w:rsidR="00002990">
        <w:rPr>
          <w:sz w:val="24"/>
          <w:szCs w:val="24"/>
        </w:rPr>
        <w:t xml:space="preserve">льскохозяйственных угодий 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A91529">
        <w:rPr>
          <w:sz w:val="24"/>
          <w:szCs w:val="24"/>
        </w:rPr>
        <w:t>62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Статья 49. Зоны са</w:t>
      </w:r>
      <w:r>
        <w:rPr>
          <w:sz w:val="24"/>
          <w:szCs w:val="24"/>
        </w:rPr>
        <w:t>довы</w:t>
      </w:r>
      <w:r w:rsidR="001C2E61">
        <w:rPr>
          <w:sz w:val="24"/>
          <w:szCs w:val="24"/>
        </w:rPr>
        <w:t>х земельных участков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A91529">
        <w:rPr>
          <w:sz w:val="24"/>
          <w:szCs w:val="24"/>
        </w:rPr>
        <w:t>62</w:t>
      </w:r>
    </w:p>
    <w:p w:rsidR="00405DB9" w:rsidRPr="00B92E99" w:rsidRDefault="00A9152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Статья 50. Зоны лесного фонда 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FD2414">
        <w:rPr>
          <w:sz w:val="24"/>
          <w:szCs w:val="24"/>
        </w:rPr>
        <w:t>63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51. Зоны водных о</w:t>
      </w:r>
      <w:r w:rsidR="00A91529">
        <w:rPr>
          <w:sz w:val="24"/>
          <w:szCs w:val="24"/>
        </w:rPr>
        <w:t xml:space="preserve">бъектов общего пользования    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FD2414">
        <w:rPr>
          <w:sz w:val="24"/>
          <w:szCs w:val="24"/>
        </w:rPr>
        <w:t>64</w:t>
      </w: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8B1225">
        <w:rPr>
          <w:b/>
          <w:sz w:val="24"/>
          <w:szCs w:val="24"/>
        </w:rPr>
        <w:t>Глава 11. Градостроительные регламенты. Зоны с особыми условиями использования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B1225">
        <w:rPr>
          <w:b/>
          <w:sz w:val="24"/>
          <w:szCs w:val="24"/>
        </w:rPr>
        <w:t>территории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FD2414">
        <w:rPr>
          <w:sz w:val="24"/>
          <w:szCs w:val="24"/>
        </w:rPr>
        <w:t>64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52.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капитального строительства на территории в границах санитарных, защитных 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санитарно-защитных зон 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FD2414">
        <w:rPr>
          <w:sz w:val="24"/>
          <w:szCs w:val="24"/>
        </w:rPr>
        <w:t>64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53.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капитального строительства на территориях, прилегающих к аэропорту</w:t>
      </w:r>
      <w:r w:rsidR="001C2E61">
        <w:rPr>
          <w:sz w:val="24"/>
          <w:szCs w:val="24"/>
        </w:rPr>
        <w:tab/>
      </w:r>
      <w:r w:rsidR="00D22B78">
        <w:rPr>
          <w:sz w:val="24"/>
          <w:szCs w:val="24"/>
        </w:rPr>
        <w:t>65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54.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капитального строительства на территории в границах охранной зоны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электросетевого хозяйства</w:t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1C2E61">
        <w:rPr>
          <w:sz w:val="24"/>
          <w:szCs w:val="24"/>
        </w:rPr>
        <w:tab/>
      </w:r>
      <w:r w:rsidR="00D22B78">
        <w:rPr>
          <w:sz w:val="24"/>
          <w:szCs w:val="24"/>
        </w:rPr>
        <w:t>67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Статья 55.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капитального строительства на территории в границах охранной и санитарно-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защитной зоны линий связи</w:t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D22B78">
        <w:rPr>
          <w:sz w:val="24"/>
          <w:szCs w:val="24"/>
        </w:rPr>
        <w:t>67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56.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капитального строительства на территории в границах охранной и санитарно-</w:t>
      </w:r>
    </w:p>
    <w:p w:rsidR="00F954E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защитной зоны магистральных газопроводов и газораспределительных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систем</w:t>
      </w:r>
      <w:r w:rsidR="00F954E9">
        <w:rPr>
          <w:sz w:val="24"/>
          <w:szCs w:val="24"/>
        </w:rPr>
        <w:tab/>
      </w:r>
      <w:r w:rsidR="00D22B78">
        <w:rPr>
          <w:sz w:val="24"/>
          <w:szCs w:val="24"/>
        </w:rPr>
        <w:t>68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57.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капитального строительства на территории в границах полосы отвода 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придорожной полосы автомобильных дорог </w:t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D22B78">
        <w:rPr>
          <w:sz w:val="24"/>
          <w:szCs w:val="24"/>
        </w:rPr>
        <w:t>69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58.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капитального строительства на территории в границах водоохранных зон,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прибрежных защитных полос, береговых полос общего пользования </w:t>
      </w:r>
      <w:r w:rsidR="00F954E9">
        <w:rPr>
          <w:sz w:val="24"/>
          <w:szCs w:val="24"/>
        </w:rPr>
        <w:tab/>
      </w:r>
      <w:r w:rsidRPr="00B92E99">
        <w:rPr>
          <w:sz w:val="24"/>
          <w:szCs w:val="24"/>
        </w:rPr>
        <w:t>7</w:t>
      </w:r>
      <w:r w:rsidR="00D22B78">
        <w:rPr>
          <w:sz w:val="24"/>
          <w:szCs w:val="24"/>
        </w:rPr>
        <w:t>0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Статья 59.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капитального строительства на территории в границах зон санитарной охраны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источников питьевого водоснабжения </w:t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Pr="00B92E99">
        <w:rPr>
          <w:sz w:val="24"/>
          <w:szCs w:val="24"/>
        </w:rPr>
        <w:t>7</w:t>
      </w:r>
      <w:r w:rsidR="00D22B78">
        <w:rPr>
          <w:sz w:val="24"/>
          <w:szCs w:val="24"/>
        </w:rPr>
        <w:t>1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Статья 60. Ограничения использования земельных участков и объектов</w:t>
      </w:r>
    </w:p>
    <w:p w:rsidR="00F954E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капитального строительства на территории в границах зон затопления паводком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1%об</w:t>
      </w:r>
      <w:r w:rsidR="00F954E9">
        <w:rPr>
          <w:sz w:val="24"/>
          <w:szCs w:val="24"/>
        </w:rPr>
        <w:t>еспеченности</w:t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D22B78">
        <w:rPr>
          <w:sz w:val="24"/>
          <w:szCs w:val="24"/>
        </w:rPr>
        <w:t>74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Статья 61. Ограничения использования земельных участков в границах особо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охраняемых природных территорий </w:t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D22B78">
        <w:rPr>
          <w:sz w:val="24"/>
          <w:szCs w:val="24"/>
        </w:rPr>
        <w:t>74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Статья 62. Ограничения использования земельных участков и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капитального строительства на территории в границах зон охраны объектов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культурного наследия</w:t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F954E9">
        <w:rPr>
          <w:sz w:val="24"/>
          <w:szCs w:val="24"/>
        </w:rPr>
        <w:tab/>
      </w:r>
      <w:r w:rsidR="00D22B78">
        <w:rPr>
          <w:sz w:val="24"/>
          <w:szCs w:val="24"/>
        </w:rPr>
        <w:t>76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22B78" w:rsidRPr="00B92E99" w:rsidRDefault="00D22B78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Pr="008B1225">
        <w:rPr>
          <w:b/>
          <w:sz w:val="28"/>
          <w:szCs w:val="28"/>
        </w:rPr>
        <w:t>Введение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Правила землепользования и застройки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МО«Томский район» Томской </w:t>
      </w:r>
      <w:r>
        <w:rPr>
          <w:sz w:val="24"/>
          <w:szCs w:val="24"/>
        </w:rPr>
        <w:t xml:space="preserve">области выполнены на основании </w:t>
      </w:r>
      <w:r w:rsidRPr="00B92E99">
        <w:rPr>
          <w:sz w:val="24"/>
          <w:szCs w:val="24"/>
        </w:rPr>
        <w:t>Муниципального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контракта№ 1 от </w:t>
      </w:r>
      <w:r>
        <w:rPr>
          <w:sz w:val="24"/>
          <w:szCs w:val="24"/>
        </w:rPr>
        <w:t>24.03</w:t>
      </w:r>
      <w:r w:rsidRPr="00B92E99">
        <w:rPr>
          <w:sz w:val="24"/>
          <w:szCs w:val="24"/>
        </w:rPr>
        <w:t>.20</w:t>
      </w:r>
      <w:r>
        <w:rPr>
          <w:sz w:val="24"/>
          <w:szCs w:val="24"/>
        </w:rPr>
        <w:t>09</w:t>
      </w:r>
      <w:r w:rsidRPr="00B92E99">
        <w:rPr>
          <w:sz w:val="24"/>
          <w:szCs w:val="24"/>
        </w:rPr>
        <w:t xml:space="preserve"> г. и в соответствии с техническим заданием на разработку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проекта.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Правила землепользования и застройки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(далее –Правила) являются нормативно-правовым актом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разработаны в соответствии с Градостроительным кодексом Российской Федерации,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Земельным кодексом Российской Федерации, Законом Томской области от 11.01.2007 №8-03 «О составе и порядке деятельности комиссии по подготовке проекта правил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 муниципальных образований Томской области», Законом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 общих принципах организации местного самоуправления в РФ от 06.10. 2003г. №131 -ФЗ и другими нормативными правовыми актами Российской Федерации, Томской области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Настоящие Правила разработаны с учетом Генерального плана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B1225">
        <w:rPr>
          <w:b/>
          <w:sz w:val="24"/>
          <w:szCs w:val="24"/>
        </w:rPr>
        <w:t>РАЗДЕЛ 1. ПОРЯДОК ПРИМЕНЕНИЯ ПРАВИЛ ЗЕМЛЕПОЛЬЗОВАНИЯ И ЗАСТРОЙКИ В КОРНИЛОВСКОМ СЕЛЬСКОМ ПОСЕЛЕНИИ. ВНЕСЕНИЕ ИЗМЕНЕНИЙ В НАСТОЯЩИЕ ПРАВИЛА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8B122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B1225">
        <w:rPr>
          <w:b/>
          <w:sz w:val="24"/>
          <w:szCs w:val="24"/>
        </w:rPr>
        <w:t>Глава 1. Положение о регулировании землепользования и застройки органами местного самоуправления Корниловского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1225">
        <w:rPr>
          <w:b/>
          <w:sz w:val="24"/>
          <w:szCs w:val="24"/>
        </w:rPr>
        <w:t>Статья 1.</w:t>
      </w:r>
      <w:r w:rsidRPr="00B92E99">
        <w:rPr>
          <w:sz w:val="24"/>
          <w:szCs w:val="24"/>
        </w:rPr>
        <w:t xml:space="preserve">   Сфера применения правил землепользования и застройки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1. Правила землепользования и застройки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-документ градостроительного зонирования, устанавливающий на территории поселения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территориальные зоны, градостроительные регламенты, и определяющий порядок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применения Правил и порядок внесения изменений в Правила.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2. Правила вводят в </w:t>
      </w:r>
      <w:r>
        <w:rPr>
          <w:sz w:val="24"/>
          <w:szCs w:val="24"/>
        </w:rPr>
        <w:t>Корниловском</w:t>
      </w:r>
      <w:r w:rsidRPr="00B92E99">
        <w:rPr>
          <w:sz w:val="24"/>
          <w:szCs w:val="24"/>
        </w:rPr>
        <w:t xml:space="preserve"> сельском поселении систему регулирования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застройки, которая основана на градостроительном зонировании -делении всей территории в границах поселения на территориальные зоны с установлением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для каждой из них единого градостроительного регламента с целью: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создания условий для устойчивого развития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поселения, сохранения окружающей среды;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создания условий для планировки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обеспечения прав и законных интересов физических и юридических лиц, в том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числе правообладателей земельных участков и объектов капитального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создания условий для привлечения инвестиций, в том числе путем предоставления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возможности выбора наиболее эффективных видов разрешенного использования      земельных участков и объектов 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Настоящие Правила включают в себя разделы: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порядок применения Правил и внесения в них изменений с положениями: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 регулировании землепользования и застройки органами местного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 изменении видов разрешенного использования земельных участков и объектов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капитального строительства физическими и юридическими лицами,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 подготовке документации по планировке территории органами местного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 проведении публичных слушаний по вопросам землепользовании и застройки,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 внесении изменений в Правила землепользования и застройки,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 регулировании иных вопросов землепользования и застройки;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2) карты градостроительного зонирования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и </w:t>
      </w:r>
      <w:r w:rsidRPr="00B92E99">
        <w:rPr>
          <w:sz w:val="24"/>
          <w:szCs w:val="24"/>
        </w:rPr>
        <w:t>населенных пунктов, входящих в состав сельского поселения, с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установлением и отображением границ территориальных зон, границ земель общего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пользования, зон с особыми условиями использования территорий и др.;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градостроительные регламенты в отношении земельных участков и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расположенных в пределах соответствующих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территориальных зон, с указанием: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видов разрешенного использования земельных участков и объектов капитального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предельных (минимальных и (или) максимальных) размеров земельных участков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предельных параметров разрешенного строительства (реконструкции)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ограничений использования земельных участков и объектов капитального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устанавливаемых в соответствии с действующим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Настоящие Правила применяются наряду с: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техническими регламентами и иными обязательными требованиями,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установленными в соответствии с законодательством в целях обеспечения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безопасности жизни и здоровья людей, надежности и безопасности зданий,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строений и сооружений, сохранения окружающей природной среды и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культурного наследия;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региональными и местными нормативами градостроительного проектирования;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иными нормативными правовыми актами Томской области, Томского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муниципального района 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по вопросам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регулирования землепользования и застройки.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Настоящие Правила обязательны для соблюдения органами государственной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власти, органами местного самоуправления, физическими и юридическими лицами,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должностными лицами, осуществляющими, регулирующими и контролирующими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градостроительную деятельность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6. Настоящие Правила действуют на всей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 и обязательны для исполнения всеми субъектами градостроительной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деятельности.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Граждане имеют право участвовать в принятии решений по вопросам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 в соответствии с действующим законодательством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Российской Федерации, Томской области, муниципальными правовыми актами МО«Томский район» 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Информация, содержащаяся в Правилах, является открытой и общедоступной, за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исключением сведений, отнесенных федеральными законами Российской Федерации к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категории ограниченного доступа.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Настоящие Правила вступают в силу после утверждения их нормативным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правовым актом представительного органа местного самоуправления.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1225">
        <w:rPr>
          <w:b/>
          <w:sz w:val="24"/>
          <w:szCs w:val="24"/>
        </w:rPr>
        <w:t>Статья 2.</w:t>
      </w:r>
      <w:r w:rsidRPr="00B92E99">
        <w:rPr>
          <w:sz w:val="24"/>
          <w:szCs w:val="24"/>
        </w:rPr>
        <w:t xml:space="preserve"> Основные понятия, используемые в настоящих Правилах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целей настоящих Правил используются следующие основные понятия: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Баланс территории</w:t>
      </w:r>
      <w:r w:rsidRPr="00B92E99">
        <w:rPr>
          <w:sz w:val="24"/>
          <w:szCs w:val="24"/>
        </w:rPr>
        <w:t xml:space="preserve"> – выраженное в единицах площади или в процентах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сложившееся или проектируемое деление территории по каким-либо видам ее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или по структурным элементам.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24FC8">
        <w:rPr>
          <w:b/>
          <w:sz w:val="24"/>
          <w:szCs w:val="24"/>
        </w:rPr>
        <w:t>Благоустройство</w:t>
      </w:r>
      <w:r w:rsidRPr="00B92E99">
        <w:rPr>
          <w:sz w:val="24"/>
          <w:szCs w:val="24"/>
        </w:rPr>
        <w:t xml:space="preserve"> – деятельность по строительству, реконструкции, ремонту,</w:t>
      </w:r>
      <w:r>
        <w:rPr>
          <w:sz w:val="24"/>
          <w:szCs w:val="24"/>
        </w:rPr>
        <w:t xml:space="preserve"> реставрации, оборудованию, </w:t>
      </w:r>
      <w:r w:rsidRPr="00B92E99">
        <w:rPr>
          <w:sz w:val="24"/>
          <w:szCs w:val="24"/>
        </w:rPr>
        <w:t>переоборудованию,  модернизации 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благоустройства, содержанию их в чистоте и порядке.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Высота строения</w:t>
      </w:r>
      <w:r w:rsidRPr="00B92E99">
        <w:rPr>
          <w:sz w:val="24"/>
          <w:szCs w:val="24"/>
        </w:rPr>
        <w:t xml:space="preserve"> – расстояние по вертикали, измеренное от проектной отметки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земли до наивысшей точки плоской крыши или до наивысшей точки конька скатной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крыши.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Генеральный план поселения</w:t>
      </w:r>
      <w:r w:rsidRPr="00B92E99">
        <w:rPr>
          <w:sz w:val="24"/>
          <w:szCs w:val="24"/>
        </w:rPr>
        <w:t xml:space="preserve"> - вид документа территориального планирования,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определяющий цели, задачи и направления территориального планирования поселения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этапы их реализации, разрабатываемый для обеспечения устойчивого развития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Градостроительная деятельность</w:t>
      </w:r>
      <w:r w:rsidRPr="00B92E99">
        <w:rPr>
          <w:sz w:val="24"/>
          <w:szCs w:val="24"/>
        </w:rPr>
        <w:t xml:space="preserve"> – деятельность по развитию территории</w:t>
      </w:r>
      <w:r>
        <w:rPr>
          <w:sz w:val="24"/>
          <w:szCs w:val="24"/>
        </w:rPr>
        <w:t xml:space="preserve"> </w:t>
      </w:r>
      <w:r w:rsidR="00E91122">
        <w:rPr>
          <w:sz w:val="24"/>
          <w:szCs w:val="24"/>
        </w:rPr>
        <w:t>, в том числе городов и иных поселений</w:t>
      </w:r>
      <w:r w:rsidRPr="00B92E99">
        <w:rPr>
          <w:sz w:val="24"/>
          <w:szCs w:val="24"/>
        </w:rPr>
        <w:t>, осуществляемая в виде территориального</w:t>
      </w:r>
      <w:r w:rsidR="00E9112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</w:t>
      </w:r>
      <w:r w:rsidR="00E9112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объектов капитального строительства, </w:t>
      </w:r>
      <w:r w:rsidR="00E91122">
        <w:rPr>
          <w:sz w:val="24"/>
          <w:szCs w:val="24"/>
        </w:rPr>
        <w:t>эксплуатации зданий, сооружений</w:t>
      </w:r>
      <w:r w:rsidRPr="00B92E99"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 xml:space="preserve">Градостроительное зонирование </w:t>
      </w:r>
      <w:r w:rsidRPr="00B92E99">
        <w:rPr>
          <w:sz w:val="24"/>
          <w:szCs w:val="24"/>
        </w:rPr>
        <w:t xml:space="preserve">– зонирование территории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 в целях определения территориальных зон и установления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градостроительных регламентов.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Градостроительный регламент</w:t>
      </w:r>
      <w:r w:rsidRPr="00B92E99">
        <w:rPr>
          <w:sz w:val="24"/>
          <w:szCs w:val="24"/>
        </w:rPr>
        <w:t xml:space="preserve"> – устанавливаемые в пределах границ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соответствующей территориальной зоны виды разрешенного использования земельных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участков, равно как всего, что находится над и под поверхностью земельных участков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используется в процессе их застройки и последующей эксплуатации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предельные (минимальные и (или) максимальные) размеры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и предельные параметры разрешенного строительства,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реконструкции объектов капитального строительства, а также ограничения использования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и объектов 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Государственный кадастровый учет земельного участка</w:t>
      </w:r>
      <w:r w:rsidRPr="00B92E99">
        <w:rPr>
          <w:sz w:val="24"/>
          <w:szCs w:val="24"/>
        </w:rPr>
        <w:t xml:space="preserve"> – действия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уполномоченного органа по внесению в государственный кадастр недвижимости сведений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 земельном участке, как о недвижимом имуществе, которые подтверждают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существование такого недвижимого имущества с характеристиками, позволяющими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определить такое недвижимое имущество в качестве индивидуально-определенной вещи,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или подтверждают прекращение существования такого недвижимого имущества, а также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иных сведений о недвижимом имуществе.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Документация по планировке территории</w:t>
      </w:r>
      <w:r w:rsidRPr="00B92E99">
        <w:rPr>
          <w:sz w:val="24"/>
          <w:szCs w:val="24"/>
        </w:rPr>
        <w:t xml:space="preserve"> – проекты планировки территории;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проекты межевания территории; градостроительные планы 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4FC8">
        <w:rPr>
          <w:b/>
          <w:sz w:val="24"/>
          <w:szCs w:val="24"/>
        </w:rPr>
        <w:t>Жилой дом квартирного типа малоэтажный</w:t>
      </w:r>
      <w:r w:rsidRPr="00B92E99">
        <w:rPr>
          <w:sz w:val="24"/>
          <w:szCs w:val="24"/>
        </w:rPr>
        <w:t xml:space="preserve"> – многоквартирный жилой дом,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имеющий не более трех этажей, включая мансардный.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 xml:space="preserve">Жилой дом блокированной застройки </w:t>
      </w:r>
      <w:r w:rsidRPr="00B92E99">
        <w:rPr>
          <w:sz w:val="24"/>
          <w:szCs w:val="24"/>
        </w:rPr>
        <w:t>- жилой дом с количеством этажей не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более три, состоящий из нескольких блоков, количество которых не превышает десять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каждый из которых предназначен для проживания одной семьи, имеет общую стену(общие стены) без проемов с соседним блоком или соседними блоками, расположен на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отдельном земельном участке и имеет выход на территорию общего 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Заказчик</w:t>
      </w:r>
      <w:r w:rsidRPr="00B92E99">
        <w:rPr>
          <w:sz w:val="24"/>
          <w:szCs w:val="24"/>
        </w:rPr>
        <w:t xml:space="preserve"> – физическое или юридическое лицо, которое уполномочено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застройщиком представлять интересы застройщика при подготовке и осуществлении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реконструкции, в том числе обеспечивать от имени застройщика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заключение договоров с исполнителями, подрядчиками, осуществление контроля на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стадии выполнения и приемки работ;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Застройщик</w:t>
      </w:r>
      <w:r w:rsidRPr="00B92E99">
        <w:rPr>
          <w:sz w:val="24"/>
          <w:szCs w:val="24"/>
        </w:rPr>
        <w:t xml:space="preserve"> - физическое или юридическое лицо, обеспечивающее на</w:t>
      </w:r>
      <w:r w:rsidR="00E9112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принадлежащем ему земельном участке</w:t>
      </w:r>
      <w:r w:rsidR="00E91122">
        <w:rPr>
          <w:sz w:val="24"/>
          <w:szCs w:val="24"/>
        </w:rPr>
        <w:t xml:space="preserve"> или на земельном участке иного правообладателя (которому при осущес</w:t>
      </w:r>
      <w:r w:rsidR="004E136F">
        <w:rPr>
          <w:sz w:val="24"/>
          <w:szCs w:val="24"/>
        </w:rPr>
        <w:t>т</w:t>
      </w:r>
      <w:r w:rsidR="00E91122">
        <w:rPr>
          <w:sz w:val="24"/>
          <w:szCs w:val="24"/>
        </w:rPr>
        <w:t>влении бюджетных</w:t>
      </w:r>
      <w:r w:rsidR="004E136F">
        <w:rPr>
          <w:sz w:val="24"/>
          <w:szCs w:val="24"/>
        </w:rPr>
        <w:t xml:space="preserve">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="004E136F">
        <w:rPr>
          <w:sz w:val="24"/>
          <w:szCs w:val="24"/>
        </w:rPr>
        <w:lastRenderedPageBreak/>
        <w:t>«Росатом», Государственная корпорация по космической деятельности «Роскосмос»,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</w:t>
      </w:r>
      <w:r w:rsidRPr="00B92E99">
        <w:rPr>
          <w:sz w:val="24"/>
          <w:szCs w:val="24"/>
        </w:rPr>
        <w:t xml:space="preserve"> строительство, реконструкцию, капитальный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ремонт объектов капитального строительства, а также выполнение инженерных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изысканий, подготовку проектной документации для их строительства, реконструкции,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ремонта.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Зеленые насаждения общего пользования</w:t>
      </w:r>
      <w:r w:rsidRPr="00B92E99">
        <w:rPr>
          <w:sz w:val="24"/>
          <w:szCs w:val="24"/>
        </w:rPr>
        <w:t xml:space="preserve"> – зеленые насаждения на выделенных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установленном порядке земельных участках, предназначенных для рекреационных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целей, доступ на которые бесплатен и свободен для неограниченного круга лиц (в том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числе зеленые насаждения парков, садов, скверов, бульваров, зеленые насаждения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озеленения улиц).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Зеленые насаждения ограниченного пользования</w:t>
      </w:r>
      <w:r w:rsidRPr="00B92E99">
        <w:rPr>
          <w:sz w:val="24"/>
          <w:szCs w:val="24"/>
        </w:rPr>
        <w:t xml:space="preserve"> – зеленые насаждения на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участках, предназначенных для рекреационных целей, доступ на которые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осуществляется на платной основе или ограничен особым режимом использования.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Земельный участок</w:t>
      </w:r>
      <w:r w:rsidRPr="00B92E99">
        <w:rPr>
          <w:sz w:val="24"/>
          <w:szCs w:val="24"/>
        </w:rPr>
        <w:t xml:space="preserve"> - часть поверхности земли (в том числе почвенный слой),границы которой описаны и удостоверены в установленном порядке.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Зоны с особыми условиями использования территорий</w:t>
      </w:r>
      <w:r w:rsidRPr="00B92E99">
        <w:rPr>
          <w:sz w:val="24"/>
          <w:szCs w:val="24"/>
        </w:rPr>
        <w:t xml:space="preserve"> – охранные, санитарно-защитные зоны, зоны охраны объектов культурного наследия (памятников истории икультуры) народов Российской Федерации, водоохранные зоны, зоны охраны источников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питьевого водоснабжения, зоны охраняемых объектов, иные зоны, устанавливаемые 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законодательством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 xml:space="preserve">Инфраструктура транспортная </w:t>
      </w:r>
      <w:r w:rsidRPr="00B92E99">
        <w:rPr>
          <w:sz w:val="24"/>
          <w:szCs w:val="24"/>
        </w:rPr>
        <w:t>– комплекс сооружений, коммуникаций (включая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предприятия всех видов транспорта и соответствующие органы управления),обеспечивающий устойчивое функционирование и развитие территории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Инфраструктура инженерная</w:t>
      </w:r>
      <w:r w:rsidRPr="00B92E99">
        <w:rPr>
          <w:sz w:val="24"/>
          <w:szCs w:val="24"/>
        </w:rPr>
        <w:t xml:space="preserve"> – комплекс сооружений и коммуникаций всех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видов инженерного оборудования (включая предприятия по их обслуживанию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соответствующие органы управления), обеспечивающие устойчивое функционирование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развитие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Инфраструктура социальная</w:t>
      </w:r>
      <w:r w:rsidRPr="00B92E99">
        <w:rPr>
          <w:sz w:val="24"/>
          <w:szCs w:val="24"/>
        </w:rPr>
        <w:t xml:space="preserve"> – комплекс находящегося в ведении органов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власти или органов местного самоуправления жилищного фонда,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и предприятий (учреждений) культурно-бытового обслуживания населения, а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также объектов и предприятий, обеспечивающих их устойчивое функционирование.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Капитальный ремонт объектов капитального строительства</w:t>
      </w:r>
      <w:r w:rsidRPr="00B92E99">
        <w:rPr>
          <w:sz w:val="24"/>
          <w:szCs w:val="24"/>
        </w:rPr>
        <w:t xml:space="preserve"> – замена и (или)восстановление строительных конструкций объектов капитального строительства или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элементов таких конструкций, за исключением несущих строительных конструкций,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замена и (или) восстановление систем инженерно-технического обеспечения и сетей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инженерно-технического обеспечения объектов капитального строительства или их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элементов, а также замена отдельных элементов несущих строительных конструкций на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аналогичные или иные улучшающие показатели таких конструкций элементы и (или)восстановление указанных элементов;</w:t>
      </w:r>
    </w:p>
    <w:p w:rsidR="00E91122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Красные линии</w:t>
      </w:r>
      <w:r w:rsidRPr="00B92E99">
        <w:rPr>
          <w:sz w:val="24"/>
          <w:szCs w:val="24"/>
        </w:rPr>
        <w:t xml:space="preserve"> - линии, которые обозначают существующие, планируемые(изменяемые, вновь образуемые) границы территорий общего пользования, </w:t>
      </w:r>
      <w:r w:rsidR="00E91122">
        <w:rPr>
          <w:sz w:val="24"/>
          <w:szCs w:val="24"/>
        </w:rPr>
        <w:t>и (или) границы территорий</w:t>
      </w:r>
      <w:r w:rsidRPr="00B92E99">
        <w:rPr>
          <w:sz w:val="24"/>
          <w:szCs w:val="24"/>
        </w:rPr>
        <w:t>,</w:t>
      </w:r>
      <w:r w:rsidR="00E91122">
        <w:rPr>
          <w:sz w:val="24"/>
          <w:szCs w:val="24"/>
        </w:rPr>
        <w:t xml:space="preserve"> занятых линейными объектами и (или) предназначенных для размещения линейных объектов.</w:t>
      </w:r>
    </w:p>
    <w:p w:rsidR="00405DB9" w:rsidRPr="00B92E99" w:rsidRDefault="00E91122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5DB9" w:rsidRPr="0098626C">
        <w:rPr>
          <w:b/>
          <w:sz w:val="24"/>
          <w:szCs w:val="24"/>
        </w:rPr>
        <w:t>Коэффициент застройки</w:t>
      </w:r>
      <w:r w:rsidR="00405DB9" w:rsidRPr="00B92E99">
        <w:rPr>
          <w:sz w:val="24"/>
          <w:szCs w:val="24"/>
        </w:rPr>
        <w:t xml:space="preserve"> – часть территории земельного участка, которая занята</w:t>
      </w:r>
      <w:r w:rsidR="00BD389C">
        <w:rPr>
          <w:sz w:val="24"/>
          <w:szCs w:val="24"/>
        </w:rPr>
        <w:t xml:space="preserve"> </w:t>
      </w:r>
      <w:r w:rsidR="00405DB9" w:rsidRPr="00B92E99">
        <w:rPr>
          <w:sz w:val="24"/>
          <w:szCs w:val="24"/>
        </w:rPr>
        <w:t>зданиями (%).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Коэффициент озеленения (в применении к территории земельного участка)</w:t>
      </w:r>
      <w:r w:rsidRPr="00B92E99">
        <w:rPr>
          <w:sz w:val="24"/>
          <w:szCs w:val="24"/>
        </w:rPr>
        <w:t xml:space="preserve"> – доля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земельного участка, покрытая зелеными насаждениями (газонами,</w:t>
      </w:r>
      <w:r w:rsidR="00BD389C">
        <w:rPr>
          <w:sz w:val="24"/>
          <w:szCs w:val="24"/>
        </w:rPr>
        <w:t xml:space="preserve">  </w:t>
      </w:r>
      <w:r w:rsidRPr="00B92E99">
        <w:rPr>
          <w:sz w:val="24"/>
          <w:szCs w:val="24"/>
        </w:rPr>
        <w:t>цветниками, кустарником, высокоствольными растениями).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98626C">
        <w:rPr>
          <w:b/>
          <w:sz w:val="24"/>
          <w:szCs w:val="24"/>
        </w:rPr>
        <w:t>Линейные объекты</w:t>
      </w:r>
      <w:r w:rsidRPr="00B92E99">
        <w:rPr>
          <w:sz w:val="24"/>
          <w:szCs w:val="24"/>
        </w:rPr>
        <w:t xml:space="preserve"> – линии электропередачи, линии связи (в том числе линейно-кабельные сооружения), трубопроводы, автомобильные дороги, железнодорожные линиии другие подобные сооружения.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Линии градостроительного регулирования</w:t>
      </w:r>
      <w:r w:rsidRPr="00B92E99">
        <w:rPr>
          <w:sz w:val="24"/>
          <w:szCs w:val="24"/>
        </w:rPr>
        <w:t xml:space="preserve"> – красные линии; границы земельных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участков; линии, обозначающие минимальные отступы построек от границ земельных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(включая линии регулирования застройки); границы территориальных зон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подзон в их составе; границы зон действия публичных сервитутов вдоль инженерно-технических коммуникаций, границы зон изъятия, в том числе путем выкупа,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резервирования земельных участков, зданий, строений, сооружений для муниципальных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нужд; границы санитарно-защитных, водоохранных и иных зон ограничений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земельных участков, зданий, строений, сооружений.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Линии регулирования застройки</w:t>
      </w:r>
      <w:r w:rsidRPr="00B92E99">
        <w:rPr>
          <w:sz w:val="24"/>
          <w:szCs w:val="24"/>
        </w:rPr>
        <w:t xml:space="preserve"> – линии, устанавливаемые в документации по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планировке территории (в том числе в градостроительных планах земельных участков) по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красным линиям, или с отступом от красных линий и предписывающие расположение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внешних контуров проектируемых зданий, строений, сооружений;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Личное подсобное хозяйство</w:t>
      </w:r>
      <w:r w:rsidRPr="00B92E99">
        <w:rPr>
          <w:sz w:val="24"/>
          <w:szCs w:val="24"/>
        </w:rPr>
        <w:t xml:space="preserve"> – форма непредпринимательской деятельности по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производству и переработке сельскохозяйственной продукции. Ведется гражданином или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гражданином и совместно проживающими с ним и (или) совместно осуществляющими с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ним ведение личного подсобного хозяйства членами его семьи в целях </w:t>
      </w:r>
      <w:r w:rsidR="00BD389C">
        <w:rPr>
          <w:sz w:val="24"/>
          <w:szCs w:val="24"/>
        </w:rPr>
        <w:t xml:space="preserve">удовлетворении </w:t>
      </w:r>
      <w:r w:rsidRPr="00B92E99">
        <w:rPr>
          <w:sz w:val="24"/>
          <w:szCs w:val="24"/>
        </w:rPr>
        <w:t>яличных потребностей на земельном участке, предоставленном и (или) приобретенном для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ведения личного подсобного хозяйства.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Микрорайон (квартал)</w:t>
      </w:r>
      <w:r w:rsidRPr="00B92E99">
        <w:rPr>
          <w:sz w:val="24"/>
          <w:szCs w:val="24"/>
        </w:rPr>
        <w:t xml:space="preserve"> - структурный элемент жилой застройки.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Многоквартирный жилой дом</w:t>
      </w:r>
      <w:r w:rsidRPr="00B92E99">
        <w:rPr>
          <w:sz w:val="24"/>
          <w:szCs w:val="24"/>
        </w:rPr>
        <w:t xml:space="preserve"> – жилой дом, состоящий из совокупности двух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более квартир, имеющих самостоятельные выходы либо на земельный участок,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прилегающий к жилому дому, либо в помещения общего пользования в таком доме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содержащий в себе элементы общего имущества собственников помещений в таком доме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соответствии с жилищным 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Муниципальный земельный контроль</w:t>
      </w:r>
      <w:r w:rsidRPr="00B92E99">
        <w:rPr>
          <w:sz w:val="24"/>
          <w:szCs w:val="24"/>
        </w:rPr>
        <w:t xml:space="preserve"> - осуществляемый органами местного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 или уполномоченными ими органами контроль за использованием земель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26C">
        <w:rPr>
          <w:b/>
          <w:sz w:val="24"/>
          <w:szCs w:val="24"/>
        </w:rPr>
        <w:t>Объекты благоустройства</w:t>
      </w:r>
      <w:r w:rsidRPr="00B92E99">
        <w:rPr>
          <w:sz w:val="24"/>
          <w:szCs w:val="24"/>
        </w:rPr>
        <w:t xml:space="preserve"> – объектами благоустройства являются: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участки территорий общего пользования (улицы, дороги, площади, инженерные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коммуникации, парки, лесопарки, скверы, бульвары, водоемы, пляжи, иные земли,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предназначенные для удовлетворения нужд населения);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территории, используемые под застройку жилых, культурно-бытовых и иных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строений и сооружений, в том числе временных;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фасады зданий и сооружений, их внешний вид, витрины, места размещения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рекламы и иной информации;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особо охраняемые природные территории, в том числе природоохранного,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оздоровительного, рекреационного и историко-культурного назначения;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территории промышленной и коммунально-складской застройки;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территории, используемые в качестве полигонов для хранения не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утилизированных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производственных отходов, полигонов бытовых отходов и мусороперерабатывающих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организаций;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территории, используемые под размещение кладбищ, сооружений инженерной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защиты;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придомовые 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Объект капитального строительства</w:t>
      </w:r>
      <w:r w:rsidRPr="00B92E99">
        <w:rPr>
          <w:sz w:val="24"/>
          <w:szCs w:val="24"/>
        </w:rPr>
        <w:t xml:space="preserve"> – здание, строение, сооружение, объекты,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строительство которых не завершено, за исключением временных построек, киосков,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навесов, павильонов, остановочных пунктов и других подобных построек.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40D94">
        <w:rPr>
          <w:b/>
          <w:sz w:val="24"/>
          <w:szCs w:val="24"/>
        </w:rPr>
        <w:t>Объект индивидуального жилищного строительства</w:t>
      </w:r>
      <w:r w:rsidRPr="00B92E99">
        <w:rPr>
          <w:sz w:val="24"/>
          <w:szCs w:val="24"/>
        </w:rPr>
        <w:t xml:space="preserve"> – отдельно стоящие жилые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дома с количеством этажей не более чем три, предназначенные для проживания одной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семьи.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Обязательные нормативные требования</w:t>
      </w:r>
      <w:r w:rsidRPr="00B92E99">
        <w:rPr>
          <w:sz w:val="24"/>
          <w:szCs w:val="24"/>
        </w:rPr>
        <w:t xml:space="preserve"> - положения, применение которых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обязательно в соответствии с системой нормативных документов в строительстве.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Отступ застройки</w:t>
      </w:r>
      <w:r w:rsidRPr="00B92E99">
        <w:rPr>
          <w:sz w:val="24"/>
          <w:szCs w:val="24"/>
        </w:rPr>
        <w:t xml:space="preserve"> - расстояние между красной линией или границей земельного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и стеной здания, строения, сооружения.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 xml:space="preserve">Парковка </w:t>
      </w:r>
      <w:r w:rsidRPr="00B92E99">
        <w:rPr>
          <w:sz w:val="24"/>
          <w:szCs w:val="24"/>
        </w:rPr>
        <w:t>- специально обозначенное и при необходимости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обустроенное и оборудованное место, являющееся в том числе частью автомобильной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дороги и (или) примыкающее к проезжей части и (или) тротуару, обочине, эстакаде или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мосту</w:t>
      </w:r>
      <w:r w:rsidR="004E136F">
        <w:rPr>
          <w:sz w:val="24"/>
          <w:szCs w:val="24"/>
        </w:rPr>
        <w:t>,</w:t>
      </w:r>
      <w:r w:rsidRPr="00B92E99">
        <w:rPr>
          <w:sz w:val="24"/>
          <w:szCs w:val="24"/>
        </w:rPr>
        <w:t xml:space="preserve"> либо являющееся частью подэстакадных или подмостовых пространств, площадей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иных объектов улично-дорожной сети,</w:t>
      </w:r>
      <w:r w:rsidR="004E136F">
        <w:rPr>
          <w:sz w:val="24"/>
          <w:szCs w:val="24"/>
        </w:rPr>
        <w:t xml:space="preserve"> и</w:t>
      </w:r>
      <w:r w:rsidRPr="00B92E99">
        <w:rPr>
          <w:sz w:val="24"/>
          <w:szCs w:val="24"/>
        </w:rPr>
        <w:t xml:space="preserve"> предназначенное для организованной стоянки транспортных средств на платной основе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или без взимания платы по решению собственника или иного владельца автомобильной</w:t>
      </w:r>
      <w:r w:rsidR="004E136F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дороги, собственника земельного участка.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Планировка территории</w:t>
      </w:r>
      <w:r w:rsidRPr="00B92E99">
        <w:rPr>
          <w:sz w:val="24"/>
          <w:szCs w:val="24"/>
        </w:rPr>
        <w:t xml:space="preserve"> – осуществление деятельности по развитию территорий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посредством разработки проектов планировки территории, проектов межевания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и градостроительных планов 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Плотность жилого фонда</w:t>
      </w:r>
      <w:r w:rsidRPr="00B92E99">
        <w:rPr>
          <w:sz w:val="24"/>
          <w:szCs w:val="24"/>
        </w:rPr>
        <w:t xml:space="preserve"> – количество м2 жилой площади, приходящейся на 1 га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микрорайона (квартала).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Правила землепользования и застройки</w:t>
      </w:r>
      <w:r w:rsidRPr="00B92E99">
        <w:rPr>
          <w:sz w:val="24"/>
          <w:szCs w:val="24"/>
        </w:rPr>
        <w:t xml:space="preserve"> – документ градостроительного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зонирования, который утверждается нормативным правовым актом Совета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 и в котором устанавливаются территориальные зоны,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градостроительные регламенты, порядок применения такого документа и порядок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внесения в него изменений.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B92E99">
        <w:rPr>
          <w:sz w:val="24"/>
          <w:szCs w:val="24"/>
        </w:rPr>
        <w:t>– предельные физические характеристики земельных участков и объектов капитального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(зданий и сооружений), которые могут быть размещены на территории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в соответствии с градостроительным регламентом.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D94">
        <w:rPr>
          <w:b/>
          <w:sz w:val="24"/>
          <w:szCs w:val="24"/>
        </w:rPr>
        <w:t>Приусадебный земельный участок</w:t>
      </w:r>
      <w:r w:rsidRPr="00B92E99">
        <w:rPr>
          <w:sz w:val="24"/>
          <w:szCs w:val="24"/>
        </w:rPr>
        <w:t xml:space="preserve"> – земельный участок, используемый для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или обслуживания индивидуального жилого дома, ведения личного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подсобного хозяйства, а также для возведения вспомогательных зданий, строений,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сооружений с соблюдением градостроительных регламентов, строительных,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экологических, санитарно-гигиенических, противопожарных и иных правил и нормативов.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Публичный сервитут</w:t>
      </w:r>
      <w:r w:rsidRPr="00B92E99">
        <w:rPr>
          <w:sz w:val="24"/>
          <w:szCs w:val="24"/>
        </w:rPr>
        <w:t xml:space="preserve"> - право ограниченного пользования чужим земельным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участком, возникающее на основании нормативно-правового акта органа государственной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власти или органа местного самоуправления и обеспечивающее интересы Российской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Федерации, местного самоуправления или местного населения.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Реконструкция объектов капитального строительства</w:t>
      </w:r>
      <w:r w:rsidRPr="00B92E99">
        <w:rPr>
          <w:sz w:val="24"/>
          <w:szCs w:val="24"/>
        </w:rPr>
        <w:t xml:space="preserve"> – изменение параметров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объекта капитального строительства, его частей (высоты, количество этажей, площади,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объема), в том числе надстройка, перестройка, расширение объекта капитального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а также замена и (или) восстановление несущих строительных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конструкций объекта капитального строительства, за исключением замены отдельных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элементов таких конструкций на аналогичные или иные улучшающие показатели таких</w:t>
      </w:r>
      <w:r w:rsidR="002520F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конструкций элементы и (или) восстановления указанных элементов;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Строительство</w:t>
      </w:r>
      <w:r w:rsidRPr="00B92E99">
        <w:rPr>
          <w:sz w:val="24"/>
          <w:szCs w:val="24"/>
        </w:rPr>
        <w:t xml:space="preserve"> – создание зданий, строений, сооружений (в том числе на месте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сносимых объектов капитального строительства).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Территориальные зоны</w:t>
      </w:r>
      <w:r w:rsidRPr="00B92E99">
        <w:rPr>
          <w:sz w:val="24"/>
          <w:szCs w:val="24"/>
        </w:rPr>
        <w:t xml:space="preserve"> – зоны, для которых в Правилах застройки определены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границы и установлены градостроительные регламенты.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53763">
        <w:rPr>
          <w:b/>
          <w:sz w:val="24"/>
          <w:szCs w:val="24"/>
        </w:rPr>
        <w:t>Территории общего пользования</w:t>
      </w:r>
      <w:r w:rsidRPr="00B92E99">
        <w:rPr>
          <w:sz w:val="24"/>
          <w:szCs w:val="24"/>
        </w:rPr>
        <w:t xml:space="preserve"> – территории, которыми беспрепятственно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пользуется неограниченный круг лиц (в том числе площади, улицы, проезды, набережные,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береговые полосы водных объектов общего пользования, скверы, бульвары);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Технико-экономические показатели</w:t>
      </w:r>
      <w:r w:rsidRPr="00B92E99">
        <w:rPr>
          <w:sz w:val="24"/>
          <w:szCs w:val="24"/>
        </w:rPr>
        <w:t xml:space="preserve"> – совокупность количественных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показателей, характеризующих градостроительный или архитектурно </w:t>
      </w:r>
      <w:r>
        <w:rPr>
          <w:sz w:val="24"/>
          <w:szCs w:val="24"/>
        </w:rPr>
        <w:t>–</w:t>
      </w:r>
      <w:r w:rsidRPr="00B92E99">
        <w:rPr>
          <w:sz w:val="24"/>
          <w:szCs w:val="24"/>
        </w:rPr>
        <w:t>строительный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Улица</w:t>
      </w:r>
      <w:r w:rsidRPr="00B92E99">
        <w:rPr>
          <w:sz w:val="24"/>
          <w:szCs w:val="24"/>
        </w:rPr>
        <w:t xml:space="preserve"> - путь сообщения на территории населенного пункта, предназначенный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преимущественно для общественного и индивидуального легкового транспорта, а также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пешеходного движения, расположенный между кварталами застройки и ограниченный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красными линиями улично-дорожной сети.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Функциональные зоны</w:t>
      </w:r>
      <w:r w:rsidRPr="00B92E99">
        <w:rPr>
          <w:sz w:val="24"/>
          <w:szCs w:val="24"/>
        </w:rPr>
        <w:t xml:space="preserve"> - зоны, для которых документами территориального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планирования определены границы и функциональное назначение.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Функциональное зонирование территории</w:t>
      </w:r>
      <w:r w:rsidRPr="00B92E99">
        <w:rPr>
          <w:sz w:val="24"/>
          <w:szCs w:val="24"/>
        </w:rPr>
        <w:t xml:space="preserve"> - деление территории на зоны при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градостроительном планировании развития территорий и поселений с определением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видов градостроительного использования установленных зон и ограничений на их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 xml:space="preserve">Этаж </w:t>
      </w:r>
      <w:r w:rsidRPr="00B92E99">
        <w:rPr>
          <w:sz w:val="24"/>
          <w:szCs w:val="24"/>
        </w:rPr>
        <w:t>- пространство между поверхностями двух последовательно расположенных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перекрытий в здании, строении, сооружении.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3763">
        <w:rPr>
          <w:b/>
          <w:sz w:val="24"/>
          <w:szCs w:val="24"/>
        </w:rPr>
        <w:t>Этажность здания</w:t>
      </w:r>
      <w:r w:rsidRPr="00B92E99">
        <w:rPr>
          <w:sz w:val="24"/>
          <w:szCs w:val="24"/>
        </w:rPr>
        <w:t xml:space="preserve"> - количество этажей, определяемое как сумма наземных этажей(в том числе мансардных) и цокольного этажа (в случае, если верх его перекрытия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возвышается над уровнем тротуара или отмостки не менее чем на два метра).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Иные понятия, используемые в настоящих Правилах, применяются в тех же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значениях, что и в нормативных правовых актах Российской Федерации, Томскойобласти, МО «Томский район», муниципальных правовых актах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B1225">
        <w:rPr>
          <w:b/>
          <w:sz w:val="24"/>
          <w:szCs w:val="24"/>
        </w:rPr>
        <w:t>Статья 3.</w:t>
      </w:r>
      <w:r w:rsidRPr="00B92E99">
        <w:rPr>
          <w:sz w:val="24"/>
          <w:szCs w:val="24"/>
        </w:rPr>
        <w:t xml:space="preserve"> Полномочия органов местного самоуправления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 области регулирования отношений по вопросам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1. К полномочиям Совета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 области регулирования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отношений по вопросам землепользования и застройки относятся: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1)утверждение правил землепользования и застройки, утверждение внесения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изменений в правила землепользования и застройки;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2)</w:t>
      </w:r>
      <w:r w:rsidRPr="00B92E99">
        <w:rPr>
          <w:sz w:val="24"/>
          <w:szCs w:val="24"/>
        </w:rPr>
        <w:t>утверждение местных нормативов градостроительного проектирования;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3)иные полномочия в соответствии с действующим 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2. К полномочиям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(далее -Администрация) в области регулирования отношений по вопросам землепользования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застройки относятся: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B92E99">
        <w:rPr>
          <w:sz w:val="24"/>
          <w:szCs w:val="24"/>
        </w:rPr>
        <w:t>принятие решения о подготовке проекта правил землепользования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застройки и внесения в них изменений;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принятие решений о подготовке документации по планировке территорий;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утверждение правил землепользования и застройки,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4) утверждение подготовленной на основе Генерального плана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 документации по планировке территории,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утверждение местных нормативов градостроительного проектирования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6) принятие решений о предоставлении разрешений на условно разрешенный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вид использования объектов капитального строительства или земельного участка;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7)принятие решений о предоставлении разрешения на отклонение от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8) принятие решений о развитии застроенных территорий;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9) резервирование земель и изъятие, в том числе путем выкупа, земельных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участков в границах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для муниципальных нужд,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10) осуществление земельного контроля использования земель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11) выдача разрешений на строительство, разрешений на ввод объектов в эксплуатацию при осуществлении строительства, реконструкции, капитального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ремонта объектов капитального строительства, расположенных на территории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12) иные вопросы землепользования и застройки, относящиеся к ведению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исполнительных органов местного самоуправления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70DB">
        <w:rPr>
          <w:b/>
          <w:sz w:val="24"/>
          <w:szCs w:val="24"/>
        </w:rPr>
        <w:t>Статья 4</w:t>
      </w:r>
      <w:r w:rsidRPr="00B92E99">
        <w:rPr>
          <w:sz w:val="24"/>
          <w:szCs w:val="24"/>
        </w:rPr>
        <w:t>.  Комиссия по подготовке проекта Правил землепользования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застройки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Комиссия по подготовке проекта правил землепользования и застройки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 является постоянно действующим коллегиальным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совещательным органом, созданным при Администрации поселения в целях организации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решения вопросов, связанных с землепользованием и застройкой территории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Состав и порядок деятельности Комиссии по подготовке проектов правил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 определяется Законом Томской области от 11 января 2007года № 8-ОЗ «О составе и порядке деятельности Комиссии по подготовке проекта правил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 муниципальных образований Томской области».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К полномочиям Комиссии в области регулирования отношений по вопросам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 относятся: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рассмотрение заявок на предоставление разрешения на условно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разрешенный вид использования земельного участка или объекта капитального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рассмотрение заявок на предоставление разрешения на отклонение от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проведение публичных слушаний по вопросам землепользования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4) подготовка заключений по результатам публичных слушаний;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подготовка рекомендаций для принятия Главой Администрации решений о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предоставлении разрешения на условно разрешенный вид использования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6)  подготовка заключения о необходимости внесения изменений в Правила;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7) осуществление процедур, по подготовке проекта изменений в Правила,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утверждения изменений в Правила.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8) осуществление иных функций в соответствии с настоящими Правилами 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иными правовыми актами органов местного самоуправления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В состав Комиссии входят представители органов местного самоуправления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поселения, депутаты Совета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представители территориальных органов местного самоуправления поселения;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представители общественных организаций, расположенных на территории поселения;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представители организаций, осуществляющих на территории поселения хозяйственную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деятельность, иные компетентные лица.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состав Комиссии по согласованию могут входить представители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территориальных федеральных органов исполнительной власти, органов исполнительной</w:t>
      </w:r>
      <w:r w:rsidR="00BD389C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власти Томской области, органов местного самоуправления МО «Томский район», иных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органов и организаций.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Персональный состав членов Комиссии, положение о Комиссии и порядке ее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деятельности утверждается Главой Администрации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470DB">
        <w:rPr>
          <w:b/>
          <w:sz w:val="24"/>
          <w:szCs w:val="24"/>
        </w:rPr>
        <w:t>Статья 5.</w:t>
      </w:r>
      <w:r w:rsidRPr="00B92E99">
        <w:rPr>
          <w:sz w:val="24"/>
          <w:szCs w:val="24"/>
        </w:rPr>
        <w:t xml:space="preserve">   Общие положения о градостроительном зонировании территории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Правилами землепользования и застройки предусмотрено градостроительное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зонирование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на определенное число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территориальных зон. Для всех видов зон устанавливаются градостроительные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регламенты, где прописываются основные и вспомогательные основным виды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недвижимости, а также условно разрешенные виды использования.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Территориальные зоны подразделяются на подзоны, в зависимости от параметров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использования, специфики объектов капитального строительства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3. Настоящими Правилами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устанавливаются следующие территориальные зоны и подзоны</w:t>
      </w:r>
      <w:r w:rsidR="008470DB">
        <w:rPr>
          <w:sz w:val="24"/>
          <w:szCs w:val="24"/>
        </w:rPr>
        <w:t xml:space="preserve"> (в границах населенных пунктов)</w:t>
      </w:r>
      <w:r w:rsidRPr="00B92E99">
        <w:rPr>
          <w:sz w:val="24"/>
          <w:szCs w:val="24"/>
        </w:rPr>
        <w:t>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1)</w:t>
      </w:r>
      <w:r w:rsidRPr="00B92E99">
        <w:rPr>
          <w:sz w:val="24"/>
          <w:szCs w:val="24"/>
        </w:rPr>
        <w:t xml:space="preserve"> Жилые зоны (Ж), в том числе подзоны: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Ж-1 - Зона застройки индивидуальными жилыми домами;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Ж-2 - Зона застройки многоквартирными жилыми домами малой этажности;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Ж-3 Зона застройки многоквартирными многоэтажными жилыми домами (до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-7 этажей);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Ж-4 - Зона застройки малоэтажными жилыми домами сезонного типа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2)</w:t>
      </w:r>
      <w:r w:rsidRPr="00B92E99">
        <w:rPr>
          <w:sz w:val="24"/>
          <w:szCs w:val="24"/>
        </w:rPr>
        <w:t xml:space="preserve"> Общественные зоны (О), в том числе подзоны: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О-1 - Зона многофункциональной общественно-деловой застройки;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О-2 - Зона размещения объектов образования;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О-3 - Зона объектов культового назначения.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3)</w:t>
      </w:r>
      <w:r w:rsidRPr="00B92E99">
        <w:rPr>
          <w:sz w:val="24"/>
          <w:szCs w:val="24"/>
        </w:rPr>
        <w:t xml:space="preserve"> Производственные (П) и коммунально-складские (К) 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П-1 -Зона размещения промышленных, сельскохозяйственных предприятий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производственных объектов III класса санитарной опасности;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К-1 - Зона коммунально-складских предприятий и объектов.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4)</w:t>
      </w:r>
      <w:r w:rsidRPr="00B92E99">
        <w:rPr>
          <w:sz w:val="24"/>
          <w:szCs w:val="24"/>
        </w:rPr>
        <w:t xml:space="preserve"> Зоны инженерной и транспортной инфраструктур (ИТ), в том числе подзоны: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ИТ-1 - Зона инженерно-транспортной инфраструктуры;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ИТ-2 - Зона размещения объектов инженерной инфраструктуры</w:t>
      </w:r>
      <w:r w:rsidR="008470DB"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5)</w:t>
      </w:r>
      <w:r w:rsidRPr="00B92E99">
        <w:rPr>
          <w:sz w:val="24"/>
          <w:szCs w:val="24"/>
        </w:rPr>
        <w:t xml:space="preserve"> Рекреационные зоны (Р), в том числе подзоны: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Р-1 - Зоны общественных рекреационных территорий, парков и скверов;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Р-2</w:t>
      </w:r>
      <w:r w:rsidRPr="00B92E99">
        <w:rPr>
          <w:sz w:val="24"/>
          <w:szCs w:val="24"/>
        </w:rPr>
        <w:t xml:space="preserve"> - Зона спортивных комплексов и сооружений</w:t>
      </w:r>
      <w:r w:rsidR="008470DB"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70DB">
        <w:rPr>
          <w:sz w:val="24"/>
          <w:szCs w:val="24"/>
        </w:rPr>
        <w:t>6)</w:t>
      </w:r>
      <w:r w:rsidRPr="00B92E99">
        <w:rPr>
          <w:sz w:val="24"/>
          <w:szCs w:val="24"/>
        </w:rPr>
        <w:t xml:space="preserve"> Зоны специального назначения (СН), в том числе подзоны: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СН-1 - Зона кладбищ.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Подзоны могут подразделяться на участки градостроительного зонирования,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образуемые планировочными единицами и отдельными земельными участками,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расположенными в разных частях населенных пунктов (поселения).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На карте градостроительного зонирования территории поселения отображены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границы и обозначения установленных настоящими Правилами территориальных зон,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подзон и участков градостроительного зонирования.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Границы территориальных зон установлены по красным линиям, линиям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магистралей, улиц, проездов, разделяющим транспортные потоки противоположных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направлений, границам земельных участков, границам населенных пунктов, границам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поселения, естественным границам природных объектов, иным границам.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На карте градостроительного зонирования отображены территории земель лесного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фонда, водных объектов общего пользования, земель сельскохозяйственного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в составе земель сельскохозяйственного назначения, земель иных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категорий.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8. На карте градостроительного зонирования отображены границы зон с особыми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условиями использования территорий.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Градостроительным регламентом определяется правовой режим земельных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участков, равно как всего, что находится над и под поверхностью земельных участков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используется в процессе их застройки и последующей эксплуатации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10. Градостроительные регламенты установлены с учетом: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фактического использования земельных участков и объектов капитального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в границах территориальной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возможности сочетания в пределах одной территориальной зоны различных видов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существующего и планируемого использования земельных участков 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функциональных зон и характеристик их планируемого развития, определенных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Генеральным планом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 с учетом утвержденных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составе схемы территориального планирования Томского муниципального района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зон планируемого размещения объектов капитального строительства районного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значения и утвержденных в составе схемы территориального Томской области зон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планируемого размещения объектов регионального 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видов территориальных зон;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особо охраняемых природных территорий, иных природных объектов.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11. Действие градостроительного регламента распространяется в равной мере на все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земельные участки и объекты капитального строительства, расположенные в пределах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 территориальной зоны, обозначенной на карте градостроительного зонирования.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12. Действие градостроительного регламента не распространяется на земельные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 границах территорий памятников, включенных в единый государственный реестр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культурного наследия (памятников истории и культуры) народов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Федерации, а также в границах выявленных объектов культурного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наследия;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 границах территорий общего пользования;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занятые линейными объектами;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предоставленные для добычи полезных ископаемых.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13. Градостроительные регламенты не устанавливаются для земель лесного фонда,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земель, покрытых поверхностными водами, земель запаса, земель особо охраняемых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природных территорий, сельскохозяйственных угодий в составе  земель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сельскохозяйственного назначения, земельных участков, расположенных в границах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особых экономических зон.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14. Использование земельных участков, для которых градостроительные регламенты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не устанавливаются, определяется уполномоченными федеральными </w:t>
      </w:r>
      <w:r w:rsidR="00943294">
        <w:rPr>
          <w:sz w:val="24"/>
          <w:szCs w:val="24"/>
        </w:rPr>
        <w:t xml:space="preserve">органами </w:t>
      </w:r>
      <w:r w:rsidRPr="00B92E99">
        <w:rPr>
          <w:sz w:val="24"/>
          <w:szCs w:val="24"/>
        </w:rPr>
        <w:t>сполнительной власти, уполномоченными органами исполнительной власти Томской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области, муниципальными нормативно-правовыми актами МО «Томский район» илиуполномоченными органами местного самоуправления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соответствии с федеральными законами.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15. На карте градостроительного зонирования отображены объекты и зоны с особыми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условиями использования территории, зоны иных ограничений, условно разделенных натри блока по следующим факторам: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природно-экологические факторы: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особо охраняемые природные территории и их охранные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водные объекты, их водоохранные зоны и прибрежные защитные полосы;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источники водоснабжения и их зоны санитарной охраны;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территории затопления паводком 1% обеспеченности;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техногенные факторы: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промышленные, коммунальные и сельскохозяйственные предприятия и их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санитарно-защитные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объекты специального назначения (кладбища) и их санитарно-защитные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полосы отвода автомобильных дорог;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объекты электроэнергетики и их санитарно-защитные и охранные зоны,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объекты связи и иные объекты, создающие электромагнитные поля, и их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санитарно-защитные зоны и зоны ограничений.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16. Градостроительные  регламенты устанавливаются </w:t>
      </w:r>
      <w:r>
        <w:rPr>
          <w:sz w:val="24"/>
          <w:szCs w:val="24"/>
        </w:rPr>
        <w:t xml:space="preserve"> в </w:t>
      </w:r>
      <w:r w:rsidRPr="00B92E99">
        <w:rPr>
          <w:sz w:val="24"/>
          <w:szCs w:val="24"/>
        </w:rPr>
        <w:t xml:space="preserve"> соответствии с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 Российской Федерации, в том числе: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градостроительный регламент в границах водоохранных зон устанавливается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Водным кодексом Российской Федерации;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градостроительный регламент в границах санитарно-защитных зон устанавливается в соответствии с утвержденным проектом таких зон.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17. Изменение установленного уполномоченными органами градостроительного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регламента (режима использования) территорий, на которые действие градостроительного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регламентов не распространяется, зон с особыми условиями использования территорий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осуществляется установившим регламент уполномоченным органом путем внесения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изменения в правовой акт, в соответствии с действующим законодательством.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настоящие Правила в таких случаях вносятся соответствующие изменения.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18. Границы территорий, на которые действие градостроительного регламентов не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распространяется, границы территорий, на которые градостроительные регламенты не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устанавливаются, границы зон с особыми условиями использования территорий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наносятся на карты градостроительного зонирования в соответствии с нормативными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правовыми актами уполномоченных органов исполнительной власти или местного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самоуправления; содержащими описание границ; в соответствии с установленными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 параметрами таких территорий и зон; на основании документов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кадастрового учета; материалов Генерального плана поселения, иных документов,</w:t>
      </w:r>
      <w:r w:rsidR="00943294">
        <w:rPr>
          <w:sz w:val="24"/>
          <w:szCs w:val="24"/>
        </w:rPr>
        <w:t xml:space="preserve"> с</w:t>
      </w:r>
      <w:r w:rsidRPr="00B92E99">
        <w:rPr>
          <w:sz w:val="24"/>
          <w:szCs w:val="24"/>
        </w:rPr>
        <w:t>одержащих описания местоположения границ указанных территорий и зон.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19. Изменение установленных уполномоченными органами границ территорий, на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которые действие градостроительного регламентов не распространяется, границ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территорий, на которые градостроительные регламенты не устанавливаются, границ зон с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особыми условиями использования территорий осуществляется установившим такие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границы уполномоченным органом. В настоящих Правилах отображаются внесенные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443892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43892">
        <w:rPr>
          <w:b/>
          <w:sz w:val="24"/>
          <w:szCs w:val="24"/>
        </w:rPr>
        <w:t xml:space="preserve">Статья 6. </w:t>
      </w:r>
      <w:r w:rsidRPr="00443892">
        <w:rPr>
          <w:sz w:val="24"/>
          <w:szCs w:val="24"/>
        </w:rPr>
        <w:t>Использование земельных участков, на которые распространяется действие градостроительных регламентов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1. Использование и застройка земельных участков на территории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поселения, на которые распространяется действие градостроительных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регламентов, может осуществляться правообладателями земельных участков,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только с соблюдением разрешенного использования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и объектов капитального строительства, разрешенных предельных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размеров земельных участков и предельных параметров объектов капитального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строительства; соблюдением ограничений использования земельных участков 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установленных в соответствии с законодательством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настоящими Правилами.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Применительно к каждой территориальной зоне устанавливаются следующие виды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использования земельных участков и объектов капитального строительства: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</w:t>
      </w:r>
      <w:r w:rsidRPr="002C625B">
        <w:rPr>
          <w:b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  <w:r w:rsidRPr="00B92E99">
        <w:rPr>
          <w:sz w:val="24"/>
          <w:szCs w:val="24"/>
        </w:rPr>
        <w:t xml:space="preserve"> - виды деятельности, объекты капитального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осуществлять и размещать которые на земельных участках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разрешено </w:t>
      </w:r>
      <w:r w:rsidRPr="00B92E99">
        <w:rPr>
          <w:sz w:val="24"/>
          <w:szCs w:val="24"/>
        </w:rPr>
        <w:lastRenderedPageBreak/>
        <w:t>применительно к соответствующей территориальной зоне при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соблюдении требований технических регламентов, строительных, экологических,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санитарно-гигиенических, противопожарных и иных правил, стандартов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нормативов; основные виды разрешенного использования при условии соблюдения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вышеназванных требований не могут быть запрещены;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</w:t>
      </w:r>
      <w:r w:rsidRPr="002C625B">
        <w:rPr>
          <w:b/>
          <w:sz w:val="24"/>
          <w:szCs w:val="24"/>
        </w:rPr>
        <w:t>условно разрешенные виды разрешенного использования земельных участков и объектов капитального строительства</w:t>
      </w:r>
      <w:r w:rsidRPr="00B92E99">
        <w:rPr>
          <w:sz w:val="24"/>
          <w:szCs w:val="24"/>
        </w:rPr>
        <w:t xml:space="preserve"> - виды деятельности, объекты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осуществлять и размещать которые на земельных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участках разрешено в силу перечисления этих видов деятельности и объектов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составе градостроительных регламентов применительно к соответствующей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территориальной зоне, при условии получения разрешения в порядке,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определенном статьей 39 Градостроительного кодекса Российской Федерации,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настоящими Правилами, иными муниципальными правовыми актами, при условии обязательного соблюдения требований технических регламентов;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3)вспомогательные виды разрешенного использования земельных участков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капитального строительства - виды деятельности и объекты капитального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допустимые только в качестве дополнительных по отношению к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основным видам разрешенного использования и условно разрешенным видам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использования и осуществляемые совместные с ними ; в случае если основной или условно разрешенный вид использования земельного участка и объекта капитального строительства не установлены, вспомогательный не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считается разрешенным.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3892">
        <w:rPr>
          <w:b/>
          <w:sz w:val="24"/>
          <w:szCs w:val="24"/>
        </w:rPr>
        <w:t>Статья 7.</w:t>
      </w:r>
      <w:r w:rsidRPr="00B92E99">
        <w:rPr>
          <w:sz w:val="24"/>
          <w:szCs w:val="24"/>
        </w:rPr>
        <w:t xml:space="preserve">  Особенности использования и застройки земельных участков,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расположенных на территориях, отнесенных Правилами к различным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территориальным зонам</w:t>
      </w:r>
      <w:r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Земельные участки, сформированные в установленном порядке до вступления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силу настоящих Правил, и расположенные на территориях, отнесенных Правилами к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различным территориальным зонам, используются правообладателями таких земельных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в соответствии с целями их предоставления, за исключением случаев,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предусмотренных пунктом 2 настоящей статьи.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После вступления в силу настоящих Правил разделение, объединение, изменение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границ, вида разрешенного использования земельных участков, указанных в пункте 1настоящей статьи осуществляется при условии формирования земельных участков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пределах границ соответствующей территориальной зоны.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3892">
        <w:rPr>
          <w:b/>
          <w:sz w:val="24"/>
          <w:szCs w:val="24"/>
        </w:rPr>
        <w:t>Статья 8.</w:t>
      </w:r>
      <w:r w:rsidRPr="00B92E99">
        <w:rPr>
          <w:sz w:val="24"/>
          <w:szCs w:val="24"/>
        </w:rPr>
        <w:t xml:space="preserve">   Особенности использования земельных участков 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не соответствующих градостроительным регламентам</w:t>
      </w:r>
      <w:r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Земельные участки, объекты капитального строительства, существовавшие на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законных основаниях до введения в действие настоящих Правил или до внесения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изменений в настоящие Правила, и расположенные на территориях, для которых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установлены градостроительные регламенты и на которые действие этих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градостроительных регламентов распространяется, являются не соответствующими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 регламентам в случаях, когда: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существующие виды использования земельных участков, объектов капитального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 не соответствует видам  разрешенного использования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соответствующей территориальной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существующие размеры земельных участков и параметры объектов капитального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не соответствуют предельным размерам земельных участков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предельным параметрам разрешенного строительства, реконструкции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установленным  для  соответствующей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территориальной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расположенные на указанных земельных участках производственные и иные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объекты капитального строительства требуют установления санитарно-защитных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зон, охранных зон, выходящих за границы территориальной зоны расположения  этих объектов.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Земельные участки, объекты капитального строительства, существовавшие до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вступления в силу настоящих Правил и не соответствующие градостроительным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регламентам, могут использоваться без установления срока приведения их в соответствие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градостроительному регламенту, за исключением случаев, когда использование этих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представляет опасность для жизни и здоровья людей, окружающей среды, что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установлено уполномоченными органами в соответствии с действующим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законодательством, нормами и техническими регламентами. Для объектов,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представляющих опасность, уполномоченными органами устанавливается срок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приведения их в соответствие градостроительному регламенту, нормативами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техническими регламентами или накладывается запрет на использование таких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 приведения их в соответствие с градостроительным регламентом, нормативами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техническими регламентами.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Изменение вида разрешенного использования земельных участков, изменение вида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реконструкция объектов капитального строительства, указанных в пункте 1 настоящей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статьи, может осуществляться путем приведения их в соответствие установленным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 регламентам.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Перечень объектов, не соответствующих градостроительным регламентам, а также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сроки приведения этих объектов в соответствие с градостроительным регламентом,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устанавливается правовым актом Администрации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3892">
        <w:rPr>
          <w:b/>
          <w:sz w:val="24"/>
          <w:szCs w:val="24"/>
        </w:rPr>
        <w:t>Статья 9.</w:t>
      </w:r>
      <w:r w:rsidRPr="00B92E99">
        <w:rPr>
          <w:sz w:val="24"/>
          <w:szCs w:val="24"/>
        </w:rPr>
        <w:t xml:space="preserve"> Осуществление строительства, реконструкции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Строительство, реконструкция объектов капитального строительства на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осуществляется правообладателями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участков, объектов капитального строительства в соответствии с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требованиями, установленными Градостроительным кодексом Российской Федерации,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другими федеральными законами, законодательством Томской области и принятыми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соответствии с ними правовыми актами Совета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устанавливающими особенности осуществления указанной деятельности на территории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Правообладатели земельных участков, размеры которых меньше установленных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 регламентом минимальных размеров земельных участков либо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конфигурация, инженерно-геологические или иные характеристики, перечень которых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может быть установлен органами местного самоуправления, неблагоприятны для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застройки, вправе обратиться за разрешениями на отклонение от предельных параметров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объектов капитального строительства.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Указанное разрешение может быть выдано только для отдельного земельного участка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порядке, установленном Градостроительным кодексом Российской Федерации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настоящими Правилами (статья 12).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770600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70600">
        <w:rPr>
          <w:b/>
          <w:sz w:val="24"/>
          <w:szCs w:val="24"/>
        </w:rPr>
        <w:t>Глава 2.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0600">
        <w:rPr>
          <w:b/>
          <w:sz w:val="24"/>
          <w:szCs w:val="24"/>
        </w:rPr>
        <w:t>Статья 10.</w:t>
      </w:r>
      <w:r w:rsidRPr="00B92E99">
        <w:rPr>
          <w:sz w:val="24"/>
          <w:szCs w:val="24"/>
        </w:rPr>
        <w:t xml:space="preserve"> Общий порядок изменения видов разрешенного использования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и объектов капитального строительства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Изменение видов разрешенного использования земельных участков 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поселения осуществляется в соответствии с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lastRenderedPageBreak/>
        <w:t>градостроительными регламентами при условии соблюдения требований технических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регламентов и иных требований в соответствии с действующим законодательством.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Изменение видов разрешенного использования земельных участков и объектов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установленных в соответствии с документацией по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планировке территории, допускается только при условии внесения изменений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соответствующую документацию по планировке территории в порядке, установленном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статьями 45, 46 Градостроительного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Правообладатели земельных участков и объектов капитального строительства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вправе по своему усмотрению выбирать и менять вид (виды) использования земельных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и объектов капитального строительства, разрешенные как основные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вспомогательные для соответствующих территориальных зон, при условии соблюдения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требований технических регламентов, нормативов градостроительного проектирования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иных обязательных требований, установленных в соответствии с законодательством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Порядок действий по реализации приведенного выше права устанавливается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законодательством, настоящими Правилами и иными правовыми актами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При изменении одного вида разрешенного использования земельных участков 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капитального строительства на другой разрешенный вид использования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правообладатель направляет заявление о намерении изменить вид разрешенного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в Комиссию. Комиссия, в порядке, установленном правовым актом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 осуществляет подготовку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градостроительного заключения о возможности или невозможности реализации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намерений заявителя с учетом соблюдения требований технических регламентов,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нормативов градостроительного проектирования и иных обязательных требований,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установленных в соответствии с законодательством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5-дневный срок после осуществления процедуры изменения разрешенного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использования, правообладатель обязан представить в Комиссию копии документов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,подтверждающих изменения разрешенного использования для внесения соответствующих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изменений и дополнений в дежурные карты, а также для направления документов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информационную систему обеспечения градостроительной деятельности.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Решение о предоставлении разрешения на условно разрешенный вид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земельного участка или объекта капитального строительства или об отказе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предоставлении такого разрешения принимается в порядке, установленном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 кодексом Российской Федерации и настоящими Правилами (статья11).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В случаях если земельный участок и объект капитального строительства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 на землях, на которые действие градостроительных регламентов не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распространяется или для которых градостроительные регламенты не устанавливаются,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решение о возможности изменения вида его разрешенного использования принимается 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законодательством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Образование новых земельных участков путем разделения или выдела допускается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 условии сохранения установленных настоящими Правилами разрешенного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использования, минимальных параметров земельных участков, обеспечения требований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технических регламентов, градостроительных нормативов, в том числе, обеспечение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свободного доступа ко вновь образованным земельным участкам с улицы, переулка,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проезда.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Образование нового земельного участка путем объединения земельных участков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допускается при условии принадлежности преобразуемых земельных участков к одной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территориальной зоне, установленных настоящими Правилами параметров земельных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участков, обеспечения требований технических регламентов, градостроительных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нормативов.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Заключение о возможности преобразования земельных участков выдает Комиссия.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 невозможности соблюдения вышеназванных требований, правообладатель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преобразуемого земельного участка должен получить соответствующие разрешения,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установленные ст.12 настоящих Правил.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0600">
        <w:rPr>
          <w:b/>
          <w:sz w:val="24"/>
          <w:szCs w:val="24"/>
        </w:rPr>
        <w:t>Статья 11.</w:t>
      </w:r>
      <w:r w:rsidRPr="00B92E99">
        <w:rPr>
          <w:sz w:val="24"/>
          <w:szCs w:val="24"/>
        </w:rPr>
        <w:t xml:space="preserve"> Порядок предоставления разрешения на условно разрешенный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вид использования земельного участка или объекта капитального строительства</w:t>
      </w:r>
      <w:r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Физическое или юридическое лицо, заинтересованное в предоставлении</w:t>
      </w:r>
      <w:r w:rsidR="00943294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разрешения на условно разрешенный вид использования земельного участка или объекта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направляет заявление о предоставлении разрешения на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условно разрешенный вид использования в Комиссию.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Заявление о выдаче разрешения на условно разрешенный вид использования может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подаваться: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 подготовке документации по планировке территории;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 планировании строительства (реконструкции) капитальных зданий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сооружений;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 планировании изменения вида использования земельных участков, объектов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в процессе их использования.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При рассмотрении заявления Комиссия может запросить заключения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уполномоченных органов в сфере архитектуры и градостроительства, охраны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окружающей среды, санитарно-эпидемиологического надзора, охраны и использования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культурного наследия, иных органов, в компетенцию которых входит принятие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решений по предмету заявления. Письменные заключения указанных уполномоченных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органов представляются в Комиссию в установленный законом срок.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заключениях характеризуется возможность и условия соблюдения заявителем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технических регламентов и нормативов, установленных в целях охраны окружающей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природной и объектов культурного наследия, здоровья, безопасности проживания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жизнедеятельности людей, соблюдения прав и интересов владельцев смежно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расположенных земельных участков и объектов недвижимости, иных физических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юридических лиц в результате применения указанного в заявлении вида разрешенного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Вопрос о предоставлении разрешения на условно разрешенный вид использования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подлежит обсуждению на публичных слушаниях. Порядок организации и проведения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публичных слушаний определяется уставом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с учетом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положений настоящей статьи при участии граждан, проживающих в пределах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территориальной зоны, в границах которой расположен земельный участок или объект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применительно к которым запрашивается разрешение. 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случае, если условно разрешенный вид использования земельного участка или объекта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может оказать негативное воздействие на окружающую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среду, публичные слушания проводятся с участием правообладателей земельных участков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объектов капитального строительства, подверженных риску такого негативного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воздействия.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На основании результатов публичных слушаний Комиссия подготавливает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заключение о проведении публичных слушаний, подлежащее опубликованию,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рекомендации для Главы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предоставлении разрешения или об отказе в предоставлении такого разрешения с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указанием причин принятого решения.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Решение о предоставлении разрешения на условно разрешенный вид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или об отказе в предоставлении такого разрешения принимается Главой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Указанное решение подлежит опубликованию в порядке, установленном для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официального опубликования муниципальных правовых актов, иной официальной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lastRenderedPageBreak/>
        <w:t xml:space="preserve">информации, и размещению на официальном сайте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сети «Интернет».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Разрешение на условно разрешенный вид использования может быть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предоставлено с условиями, которые определяют пределы его реализации во избежание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ущерба соседним землепользователям и с целью недопущения существенного снижения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стоимости соседних объектов недвижимости.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Физическое или юридическое лицо вправе оспорить в судебном порядке решение 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предоставлении разрешения на условно разрешенный вид использования или об отказе 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предоставлении такого разрешения.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Порядок предоставления разрешения на условно разрешенный вид использования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земельного участка или объекта капитального строительства определен статьей 39Градостроительного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0600">
        <w:rPr>
          <w:b/>
          <w:sz w:val="24"/>
          <w:szCs w:val="24"/>
        </w:rPr>
        <w:t>Статья 12.</w:t>
      </w:r>
      <w:r w:rsidRPr="00B92E99">
        <w:rPr>
          <w:sz w:val="24"/>
          <w:szCs w:val="24"/>
        </w:rPr>
        <w:t xml:space="preserve"> Порядок предоставления разрешения на отклонение от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</w:t>
      </w:r>
      <w:r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Разрешение на отклонение от предельных параметров разрешенного строительства,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реконструкции объектов капитального строительства может быть выдано только для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отдельного земельного участка в порядке, установленном Градостроительным кодексом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 и настоящими Правилами.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Физическое или юридическое лицо, заинтересованное в получении разрешения на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отклонение от предельных параметров разрешенного строительства, реконструкции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объекта капитального строительства, направляет заявление об его предоставлении 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Комиссию.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К заявлению прилагаются материалы, подтверждающие наличие у земельного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характеристик из числа указанных в пункте 2 статьи 9 настоящих Правил,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которые препятствуют эффективному использованию земельного участка без отклонения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 предельных параметров разрешенного строительства, реконструкции объектов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При рассмотрении заявления Комиссия может запросить заключения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уполномоченных органов в сфере архитектуры и градостроительства, охраны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окружающей среды, санитарно-эпидемиологического надзора, охраны и использования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культурного наследия, иных органов, в компетенцию которых входит принятие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решений по предмету заявления. Письменные заключения указанных уполномоченных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органов представляются в Комиссию в установленный законом срок.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заключениях дается оценка соответствия намерений заявителя настоящим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Правилам, характеризуется возможность и условия соблюдения заявителем технических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регламентов, градостроительных и иных нормативов, установленных в целях охраны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окружающей природной среды, объектов культурного наследия, здоровья, безопасности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проживания и жизнедеятельности людей, соблюдения прав и интересов владельцев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смежно расположенных земельных участков и объектов недвижимости, иных физических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и юридических лиц, интересы которых могут быть нарушены 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результате отклонения от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предельных параметров разрешенного строительства, реконструкции объект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Комиссия обобщает полученные заключения уполномоченных органов, готовя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сводное заключение о принципиальной возможности или невозможности </w:t>
      </w:r>
      <w:r w:rsidR="0008391A">
        <w:rPr>
          <w:sz w:val="24"/>
          <w:szCs w:val="24"/>
        </w:rPr>
        <w:t xml:space="preserve">предоставлениия </w:t>
      </w:r>
      <w:r w:rsidRPr="00B92E99">
        <w:rPr>
          <w:sz w:val="24"/>
          <w:szCs w:val="24"/>
        </w:rPr>
        <w:t>разрешения на отклонение от предельных параметров разрешенного строительства,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реконструкции объекта 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случае принципиальной невозможности предоставления указанного разрешения,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комиссия готовит проект мотивированного отказа для рассмотрения Главой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В случае принципиальной возможности предоставления указанного разрешения,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комиссия направляет Главе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поселенияз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аключении для принятия решения о проведении публичных слушаний. В заключении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обязательно указываются границы территории (зоны, подзоны), применительно к которой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необходимо проводить публичные слушания.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Вопрос о предоставлении разрешения на отклонение от предельных параметров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подлежит обсуждению на публичных слушаниях с участием граждан, проживающих 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пределах территориальной зоны, в границах которой расположен земельный участок или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 капитального строительства, применительно к которым запрашивается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разрешение. В случае если отклонение от предельных параметров разрешенного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реконструкции объекта капитального строительства может оказать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негативное воздействие на окружающую среду, публичные слушания проводятся с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участием правообладателей земельных участков и объектов капитального строительства,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подверженных риску такого негативного воздействия.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На основании результатов публичных слушаний Комиссия подготавливает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направляет Главе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рекомендации 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возможности предоставлении разрешения или об отказе в предоставлении такого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разрешения с указанием причин принятого решения.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Решение о предоставлении разрешения на отклонение от предельных параметров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объекта капитального строительства или об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отказе в предоставлении такого разрешения принимается Главой Администрации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Разрешение на отклонение от предельных параметров разрешенного строительства,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реконструкции объекта капитального строительства действует в течение двух лет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является обязательным документом для подготовки градостроительного плана земельного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и выдачи разрешения на строительство, реконструкцию объектов капитального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Физическое или юридическое лицо вправе оспорить в судебном порядке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постановление о предоставлении разрешения на отклонение от предельных параметров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объектов капитального строительства или об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отказе в предоставлении такого разрешения.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770600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70600">
        <w:rPr>
          <w:b/>
          <w:sz w:val="24"/>
          <w:szCs w:val="24"/>
        </w:rPr>
        <w:t>Глава 3. Положения о подготовке документации по планировке территории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0600">
        <w:rPr>
          <w:b/>
          <w:sz w:val="24"/>
          <w:szCs w:val="24"/>
        </w:rPr>
        <w:t>Статья 13.</w:t>
      </w:r>
      <w:r w:rsidRPr="00B92E99">
        <w:rPr>
          <w:sz w:val="24"/>
          <w:szCs w:val="24"/>
        </w:rPr>
        <w:t xml:space="preserve"> Общие положения о проекте планировки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Планировка территории осуществляется посредством разработки документации по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планировке территории: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проектов планировки как отдельных документов;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проектов планировки с проектами межевания в их составе;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проектов планировки с проектами межевания в их составе и с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градостроительными планами земельных участков в составе проектов межевания;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4) проектов межевания как отдельных документов;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проектов межевания с градостроительными планами земельных участков 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их составе;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6) градостроительных планов земельных участков как отдельных документов(только на основании заявлений правообладателя (ей) земельного участка).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Подготовка документации по планировке территории осуществляется в отношении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застроенных или подлежащих застройке территорий. Разработка документации по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планировке территории осуществляется в целях обеспечения устойчивого развития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территорий, выделения элементов планировочной структуры (кварталов, микрорайонов,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иных элементов), установления границ земельных участков, на </w:t>
      </w:r>
      <w:r w:rsidRPr="00B92E99">
        <w:rPr>
          <w:sz w:val="24"/>
          <w:szCs w:val="24"/>
        </w:rPr>
        <w:lastRenderedPageBreak/>
        <w:t>которых расположены</w:t>
      </w:r>
      <w:r w:rsidR="0008391A">
        <w:rPr>
          <w:sz w:val="24"/>
          <w:szCs w:val="24"/>
        </w:rPr>
        <w:t xml:space="preserve">  </w:t>
      </w:r>
      <w:r w:rsidRPr="00B92E99">
        <w:rPr>
          <w:sz w:val="24"/>
          <w:szCs w:val="24"/>
        </w:rPr>
        <w:t>объекты капитального строительства, границ земельных участков, предназначенных для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и размещения линейных объектов, а также с учетом следующих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особенностей: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2.1. Проекты планировки разрабатываются для выделения элементов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планировочной структуры, установления параметров планируемого развития элементов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планировочной структуры, зон планируемого размещения объектов федерального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значения, объектов местного значения.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Состав и содержание проектов планировки установлены статьей 42Градостроительного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Проект планировки территории является основой для разработки проектов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межевания 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2.2. Проекты межевания застроенных территорий разрабатываются в целях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установления границ застроенных земельных участков и границ незастроенных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участков. Проекты межевания подлежащих застройке территорий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разрабатываются в целях установления границ незастроенных земельных участков,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планируемых для предоставления физическим и юридическим лицам для строительства, 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также границ земельных участков, предназначенных для размещения объектов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федерального, регионального или местного значения.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Состав и содержание проекта межевания установлены статьей 43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составе проектов межевания территорий осуществляется подготовка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градостроительных планов земельных участков, подлежащих застройке, и может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осуществляться подготовка градостроительных планов застроенных 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2.3.  Градостроительные </w:t>
      </w:r>
      <w:r w:rsidRPr="00B92E99">
        <w:rPr>
          <w:sz w:val="24"/>
          <w:szCs w:val="24"/>
        </w:rPr>
        <w:t>планы земельных  участков  разрабатываются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применительно к застроенным или предназначенным для строительства, реконструкции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капитального строительства (за исключением линейных объектов) земельным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Форма градостроительного плана земельного участка устанавливается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уполномоченным Правительством Российской Федерации федеральным органом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исполнительной власти.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Состав и содержание градостроительного плана земельного участка установлены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статьей 44 Градостроительного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Запрещается преобразование застроенных территорий и осуществление нового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без утвержденной документации по планировке территории после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вступления в силу настоящих Правил.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14.</w:t>
      </w:r>
      <w:r w:rsidRPr="00B92E99">
        <w:rPr>
          <w:sz w:val="24"/>
          <w:szCs w:val="24"/>
        </w:rPr>
        <w:t xml:space="preserve">    Подготовка документации по планировке территории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Решения о подготовке документации по планировке территории принимаются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по собственной инициативе либо на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основании предложений физических или юридических лиц о подготовке документации по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планировке 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Подготовка документации по планировке территории осуществляется на основании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документов территориального планирования (схемы территориального планирования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Томской области, схемы территориального планирования Томского района, Генерального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плана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поселения) и настоящих Правил в соответствии с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требованиями технических регламентов, градостроительных регламентов, региональных 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местных нормативов градостроительного проектирования, с учетом границ зон с особыми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условиями использования территорий.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Состав и содержание документации по планировке территории определяются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 кодексом Российской Федерации, законодательством Томской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области и правовыми актами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4. Проекты планировки территории и проекты межевания территории,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подготовленные в составе документации по планировке территории на основании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решения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 до их утверждения подлежат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обязательному рассмотрению на публичных слушаниях.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Публичные слушания по проекту планировки территории и проекту межевания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проводятся с участием граждан, проживающих на территории, применительно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 которой осуществляется подготовка проекта ее планировки и проекта ее межевания,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правообладателей земельных участков и объектов капитального строительства,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расположенных на указанной территории, лиц, законные интересы которых могут быть</w:t>
      </w:r>
      <w:r w:rsidR="0008391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нарушены в связи с реализацией таких проектов.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Документации по планировке территории утверждается правовым актом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Утвержденная документация по планировке территории (проекты планировки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и проекты межевания территории) подлежит опубликованию в порядке,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установленном для официального опубликования муниципальных правовых актов, 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течение семи дней со дня утверждения указанной документации и размещается на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официальном сайте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 сети «Интернет» и иных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информационных системах, в соответствии с действующим 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На основании документации по планировке территории, утвержденной правовым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актом Администрации поселения, Совет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вправе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вносить изменения в настоящие правила в части уточнения установленных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градостроительным регламентом предельных параметров разрешенного строительства 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реконструкции объектов 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4. Положения о проведении публичных слушаний по вопросам землепользования и застройки.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15</w:t>
      </w:r>
      <w:r w:rsidRPr="00B92E99">
        <w:rPr>
          <w:sz w:val="24"/>
          <w:szCs w:val="24"/>
        </w:rPr>
        <w:t>. Общие положения о порядке проведения публичных слушаний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 вопросам землепользования и застройки</w:t>
      </w:r>
      <w:r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Проведение публичных слушаний по вопросам землепользования и застройки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осуществляется в соответствии с Градостроительным кодексом Российской Федерации,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законами Томской области, Уставом МО «</w:t>
      </w:r>
      <w:r>
        <w:rPr>
          <w:sz w:val="24"/>
          <w:szCs w:val="24"/>
        </w:rPr>
        <w:t>Корниловск</w:t>
      </w:r>
      <w:r w:rsidRPr="00B92E99">
        <w:rPr>
          <w:sz w:val="24"/>
          <w:szCs w:val="24"/>
        </w:rPr>
        <w:t>ое сельское поселение».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Публичные слушания проводятся в случаях: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1) подготовки проекта Генерального плана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2) подготовки проекта Правил землепользования и застройки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предоставления разрешения на условно разрешенный вид использования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земельного участка или объекта 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4) предоставления разрешения на отклонение от предельных параметров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объектов 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подготовки документации по планировке территории для размещения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капитального строительства местного значения МО «</w:t>
      </w:r>
      <w:r>
        <w:rPr>
          <w:sz w:val="24"/>
          <w:szCs w:val="24"/>
        </w:rPr>
        <w:t>Корниловск</w:t>
      </w:r>
      <w:r w:rsidRPr="00B92E99">
        <w:rPr>
          <w:sz w:val="24"/>
          <w:szCs w:val="24"/>
        </w:rPr>
        <w:t>ое сельское поселение», за исключением градостроительных планов земельных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участков как отдельных документов;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6)    подготовки проекта изменений в Правила землепользования и застройки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7)иных случаях, в соответствии с действующим законодательством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Федерации, Томской области и Уставом МО «</w:t>
      </w:r>
      <w:r>
        <w:rPr>
          <w:sz w:val="24"/>
          <w:szCs w:val="24"/>
        </w:rPr>
        <w:t>Корниловск</w:t>
      </w:r>
      <w:r w:rsidRPr="00B92E99">
        <w:rPr>
          <w:sz w:val="24"/>
          <w:szCs w:val="24"/>
        </w:rPr>
        <w:t>ое сельское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поселение».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Продолжительность публичных слушаний: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при предоставлении разрешения на условно разрешенный вид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земельного участка или объекта капитального строительства,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предоставлении разрешения </w:t>
      </w:r>
      <w:r w:rsidRPr="00B92E99">
        <w:rPr>
          <w:sz w:val="24"/>
          <w:szCs w:val="24"/>
        </w:rPr>
        <w:lastRenderedPageBreak/>
        <w:t>на отклонение от предельных параметров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объектов капитального строительства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– не более одного месяца с момента опубликования решения о </w:t>
      </w:r>
      <w:r w:rsidR="00DF69FA">
        <w:rPr>
          <w:sz w:val="24"/>
          <w:szCs w:val="24"/>
        </w:rPr>
        <w:t xml:space="preserve">проведении </w:t>
      </w:r>
      <w:r w:rsidRPr="00B92E99">
        <w:rPr>
          <w:sz w:val="24"/>
          <w:szCs w:val="24"/>
        </w:rPr>
        <w:t>публичных слушаний до момента опубликования заключения о результатах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публичных слушаний;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2)при подготовке проектов планировки территории и/или проектов межевания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для размещения объектов капитального строительства местного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значения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– не менее одного месяца и не более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трех месяцев с момента опубликования решения о проведении публичных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слушаний до момента опубликования заключения о результатах публичных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слушаний;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3) при подготовке проекта изменений в настоящие Правила </w:t>
      </w:r>
      <w:r>
        <w:rPr>
          <w:sz w:val="24"/>
          <w:szCs w:val="24"/>
        </w:rPr>
        <w:tab/>
      </w:r>
      <w:r w:rsidRPr="00B92E99">
        <w:rPr>
          <w:sz w:val="24"/>
          <w:szCs w:val="24"/>
        </w:rPr>
        <w:t>– не менее двух месяцев и не более четырех месяцев с момента опубликования проекта изменений 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настоящие Правила до момента опубликования заключения о результатах публичных слушаний;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случае подготовки изменений в настоящие Правила 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части внесения изменений в градостроительный регламент, установленный для конкретной территориальной зоны – не более одного месяца.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4) в остальных случаях, продолжительность публичных слушаний устанавливается в соответствии с Уставом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и правовыми актами Совета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Оповещение жителей осуществляется посредством опубликования (обнародования)муниципального правового акта о назначении публичных слушаний в средствах массовой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информации в порядке, установленном Уставом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для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официального опубликования (обнародования) муниципальных правовых актов, иной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официальной информации и размещаются на официальном сайте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 в сети «Интернет».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Организация и проведение публичных слушаний в случаях, установленных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пунктами 1-4 частью 2 настоящей статьи осуществляются Комиссией по подготовке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Проекта правил землепользования и застройки на основании решения Главы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Расходы, связанные с организацией и проведением публичных слушаний,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осуществляются за счет средств местного бюджета, за исключением случаев, указанных 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части 7 настоящей статьи.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Расходы, связанные с организацией и проведением публичных слушаний по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вопросу предоставления разрешения на условно разрешенный вид использования, а также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 вопросу представления разрешения на отклонение от предельных параметров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объектов капитального строительства, несет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застройщик (заявитель).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5. Положения о внесении изменений в Правила землепользования и застройки.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16.</w:t>
      </w:r>
      <w:r w:rsidRPr="00B92E99">
        <w:rPr>
          <w:sz w:val="24"/>
          <w:szCs w:val="24"/>
        </w:rPr>
        <w:t xml:space="preserve"> Порядок внесения изменений в Правила землепользования 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застройки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Внесение изменений в Правила осуществляется в порядке, предусмотренном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 Российской Федерации, Томской области, правовыми актами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Основаниями для рассмотрения вопроса о внесении изменений в Правила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являются: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несоответствие Правил Генеральному плану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6006F0" w:rsidRPr="00B92E99" w:rsidRDefault="006006F0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требование уполномоченного федерального органа исполнительной власти, уполномоченного органа исполнительной власти субъекта Российской Федерации, уполномоченного органа местного самоуправления муниципального района согласно ч.3.1 ст. 33 ГрК РФ.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Предложения о внесении изменений в Правила направляются в Комиссию: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федеральными органами исполнительной власти в случаях, если Правила могут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воспрепятствовать функционированию, размещению объектов капитального строительства федерального 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органами исполнительной власти Томской области в случаях, если Правила могут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воспрепятствовать функционированию, размещению объектов капитального строительства регионального 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органами местного самоуправления Томского муниципального района, в случаях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если Правила могут воспрепятствовать функционированию, размещению объектов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муниципального (районного) значения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органами местного самоуправления поселения, в случаях, если необходимо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совершенствовать порядок регулирования землепользования и застройки на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физическими или юридическими лицами в инициативном порядке либо в случаях,е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сли в результате применения Правил, земельные участки и объекты капитального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не</w:t>
      </w:r>
      <w:r>
        <w:rPr>
          <w:sz w:val="24"/>
          <w:szCs w:val="24"/>
        </w:rPr>
        <w:t xml:space="preserve">  используются </w:t>
      </w:r>
      <w:r w:rsidRPr="00B92E99">
        <w:rPr>
          <w:sz w:val="24"/>
          <w:szCs w:val="24"/>
        </w:rPr>
        <w:t xml:space="preserve"> эффективно,  причиняется  вред  их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правообладателям, снижается стоимость земельных участков и объектов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строительства, не реализуются права и законные интересы граждан и их объединений.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К предложениям о внесении изменений в Правила прикладываются документы,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подтверждающие необходимость внесения изменений в Правила.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Комиссия в течение тридцати дней со дня поступления предложения о внесении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изменения в Правила осуществляет подготовку заключения, в котором содержатся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рекомендации о внесении в соответствии с поступившим предложением изменения в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Правила или об отклонении такого предложения с указанием причин отклонения, 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направляет это заключение Главе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подготовки заключения Комиссия может запросить заключения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уполномоченных органов в сфере архитектуры и градостроительства, охраны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окружающей среды, санитарно-эпидемиологического надзора, охраны и использования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культурного наследия, иных органов, в компетенцию которых входит принятие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решений по предмету изменений в Правила. Письменные заключения указанных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уполномоченных органов представляются в Комиссию в установленный законом срок.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заключениях характеризуется возможность соблюдения технических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регламентов (нормативов и стандартов), установленных в целях охраны окружающей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природной среды, объектов культурного наследия, здоровья, безопасности проживания 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жизнедеятельности людей, соблюдения прав и интересов владельцев смежно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расположенных земельных участков и объектов недвижимости, иных физических 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юридических лиц в результате изменений Правил.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5. Глава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с учетом рекомендаций,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содержащихся в заключении Комиссии, в течение тридцати дней принимает решение 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подготовке проекта о внесении изменений в Правила и проведении публичных слушаний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 предложениям о внесении изменений в Правила или об отклонении предложения 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внесении изменений в Правила с указанием причин отклонения и направляет копию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такого решения заявителям.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Указанное решение подлежит опубликованию в порядке, установленном для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официального опубликования муниципальных правовых актов, иной официальной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информации, и размещаются на официальном сайте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Публичные слушания по предложениям о внесении изменений в Правила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проводятся Комиссией в порядке, определяемом законодательством Российской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Федерации, Томской области, правовыми актами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инастоящими Правилами.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В случае если внесение изменений в Правила связано с размещением или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реконструкцией отдельного объекта капитального строительства, публичные слушания по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внесению изменений в Правила проводятся в границах территории, планируемой для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размещения или реконструкции такого объекта, и в границах устанавливаемой для такого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объекта зоны с особыми условиями использования территорий. При этом Комиссия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направляет извещения о проведении публичных слушаний по предложениям о внесении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изменений в Правила правообладателям земельных участков, имеющих общую границу с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земельным участком, на котором планируется осуществить размещение или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реконструкцию отдельного объекта капитального строительства, правообладателям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зданий, строений, сооружений, расположенных на земельных участках, имеющих общую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границу с указанным земельным участком, и правообладателям помещений в таком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объекте, а также правообладателям объектов капитального строительства, расположенных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границах зон с особыми условиями использования территорий. Указанные извещения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направляются в срок не позднее чем через пятнадцать дней со дня принятия Главой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решения о проведении публичных</w:t>
      </w:r>
      <w:r w:rsidR="00DF69F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слушаний по предложениям о внесении изменений в Правила.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Заключение о результатах публичных слушаний подлежит опубликованию 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порядке, установленном для официального опубликования муниципальных правовых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актов, иной официальной информации, и размещаются на официальном сайте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После завершения публичных слушаний по проекту изменений в настоящие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Правила Комиссия, с учетом результатов таких публичных слушаний, обеспечивает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внесение изменений в настоящие Правила и представляет указанный проект Главе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 Обязательными приложениями к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проекту изменений в настоящие Правила являются протокол публичных слушаний 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заключение о результатах публичных слушаний.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9. Глава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 течение десяти дней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после представления ему проекта изменений в настоящие Правила и указанных в части 7настоящей статьи обязательных приложений принимает решение о направлении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указанного проекта в представительный орган местного самоуправления поселения или об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отклонении проекта и о направлении его на доработку с указанием даты его повторного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представления.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10. Совет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по результатам рассмотрения проекта о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внесении изменений в Правила и обязательных приложений к нему может утвердить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внесение изменений в Правила или направить проект о внесении изменений в Правила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Главе Администрации поселения на доработку в соответствии с результатами публичных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слушаний по указанному проекту. Решение Совета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о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внесении изменений в Правила подлежит опубликованию в порядке, установленном для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официального опубликования муниципальных правовых актов, иной официальной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информации, и размещаются на официальном сайте поселения. Решение с приложениями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направляется в информационную систему обеспечения градостроительной деятельности ив орган, уполномоченный на осуществление государственного контроля за соблюдением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органами местного самоуправления законодательства о градостроительной деятельности.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11. Органы государственной власти Российской Федерации, органы государственной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власти Томской области вправе оспорить решение об утверждении </w:t>
      </w:r>
      <w:r w:rsidRPr="00B92E99">
        <w:rPr>
          <w:sz w:val="24"/>
          <w:szCs w:val="24"/>
        </w:rPr>
        <w:lastRenderedPageBreak/>
        <w:t>изменений в Правилах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землепользования и застройки в судебном порядке в случае несоответствия данных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изменений законодательству Российской Федерации, а также схемам территориального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планирования Российской Федерации, Томской области, утвержденным до утверждения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изменений в настоящие Правила.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12. Внесение изменений в настоящие Правила, вызванные изменением федерального 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регионального законодательства, производятся на основании заключения Комиссии 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порядке, установленном правовым актом Администрации поселения. Внесение изменений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настоящие Правила, вызванные необходимостью исправления выявленных технических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ошибок, производятся на основании заключения Комиссии в порядке, установленном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правовым актом Администрации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6. Положения о регулировании иных вопросов землепользования и застройки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17</w:t>
      </w:r>
      <w:r w:rsidRPr="00B92E99">
        <w:rPr>
          <w:sz w:val="24"/>
          <w:szCs w:val="24"/>
        </w:rPr>
        <w:t>. Приобретение прав на земельные участки, находящиеся 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или муниципальной собственности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Земельные участки из земель, находящихся в государственной или муниципальной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собственности, предоставляются гражданам и юридическим лицам в собственность или 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аренду, а также предоставляются юридическим лицам в постоянное (бессрочное)пользование в случаях, предусмотренных пунктом 1 статьи 20 Земельного кодекса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Федерации, и гражданам и юридическим лицам в безвозмездное срочное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пользование в случаях, предусмотренных пунктом 1 статьи 24 Земельного кодекса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Предоставление земельных участков, находящихся в государственной или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муниципальной собственности, в собственность граждан и юридических лиц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осуществляется за плату. Предоставление земельных участков в собственность граждан 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юридических лиц может осуществляться бесплатно в случаях, предусмотренных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Земельным кодексом Российской Федерации, федеральными законами и законами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Томской области.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Граждане, имеющие трех и более детей, имеют право приобрести бесплатно, в том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числе для индивидуального жилищного строительства, без торгов и предварительного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согласования мест размещения объектов находящиеся в государственной или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муниципальной собственности земельные участки в случаях и в порядке, которые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установлены законами Томской области.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Не допускается отказ в предоставлении в собственность граждан и юридических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 земельных участков, находящихся в государственной или муниципальной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собственности, за исключением случаев: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изъятия земельных участков из оборота;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установленного федеральным законом запрета на приватизацию земельных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резервирования земель для государственных или муниципальных нужд.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Не допускается отказ в предоставлении в собственность граждан и юридических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 земельных участков, ограниченных в обороте и находящихся в государственной или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муниципальной собственности, если федеральным законом разрешено предоставлять их 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собственность граждан и юридических лиц.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Иностранным гражданам, лицам без гражданства и иностранным юридическим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лицам в соответствии с настоящей статьей земельные участки предоставляются 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собственность только за плату, размер которой устанавливается Земельным кодексом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Предоставление гражданам и юридическим лицам земельных участков из земель,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находящихся в государственной или муниципальной собственности, осуществляется на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основании решения исполнительных органов государственной власти </w:t>
      </w:r>
      <w:r w:rsidRPr="00B92E99">
        <w:rPr>
          <w:sz w:val="24"/>
          <w:szCs w:val="24"/>
        </w:rPr>
        <w:lastRenderedPageBreak/>
        <w:t>или органов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местного самоуправления, обладающих правом предоставления соответствующих</w:t>
      </w:r>
      <w:r w:rsidR="007C2DD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в пределах их компетенции в соответствии со статьями 9, 10 и 11Земельного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18</w:t>
      </w:r>
      <w:r w:rsidRPr="00B92E99">
        <w:rPr>
          <w:sz w:val="24"/>
          <w:szCs w:val="24"/>
        </w:rPr>
        <w:t>. Порядок предоставления земельных участков для строительства из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земель, находящихся в государственной или муниципальной собственности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Предоставление земельных участков для строительства из земель, находящихся в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или муниципальной собственности, осуществляется с проведением работ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 их формированию: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   без предварительного согласования мест размещения объектов;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   с предварительным согласованием мест размещения объектов.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Органы местного самоуправления вправе устанавливать перечень случаев, когда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предоставление находящихся в муниципальной собственности земельных участков, а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также земельных участков, государственная собственность на которые не разграничена 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которыми в соответствии с земельным законодательством они имеют право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распоряжаться, осуществляется исключительно на торгах.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Предоставление земельных участков для строительства в собственность без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предварительного согласования мест размещения объектов  осуществляетс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исключительно на торгах (конкурсах, аукционах) в соответствии со статьей 38 Земельного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кодекса Российской Федерации, за исключением случаев, предусмотренных пунктом 4настоящей статьи.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Земельный участок, находящийся в муниципальной собственности, или земельный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участок, государственная собственность на который не разграничена и который не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 в пользование и (или) во владение гражданам или юридическим лицам,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предоставляется для строительства в границах застроенной территории, в отношении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которой принято решение о развитии, без проведения торгов лицу, с которым в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установленном Градостроительным кодексом Российской Федерации порядке заключен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договор о развитии застроенной территории. Указанный земельный участок по выбору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лица, с которым заключен договор о развитии застроенной территории, предоставляется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бесплатно в собственность или в аренду. Размер арендной платы за указанный земельный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участок определяется в размере земельного налога, установленного законодательством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 за соответствующий земельный участок.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Орган местного самоуправления или в случаях, установленных законами Томской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области в соответствии с федеральным законом, исполнительный орган государственной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власти Томской области, уполномоченный на распоряжение земельными участками,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государственная собственность на которые не разграничена, после утверждения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документации по планировке застроенной территории, в отношении которой принято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решение о развитии, на основании заявления о предоставлении земельного участка,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указанного в абзаце первом настоящего пункта, лица, заключившего с органом местного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 договор о развитии застроенной территории, определяет технические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условия подключения объектов к сетям инженерно-технического обеспечения, плату за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подключение и принимает решение о предоставлении указанного земельного участка.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Решение о предоставлении земельного участка, указанное в абзаце втором настоящего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пункта, является основанием установления в соответствии с заявлением лица,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заключившего с органом местного самоуправления договор о развитии застроенной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территории, и за его счет границ такого земельного участка и проведения его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государственного кадастрового учета.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Предоставление пользователю недр земельных участков, необходимых для ведения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работ, связанных с пользованием недрами, из земель, находящихся в государственной или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муниципальной собственности, в аренду осуществляется без проведения торгов(конкурсов, аукционов). Порядок расчета размера арендной платы за указанные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земельные участки определяется Правительством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6. Предоставление Государственной компании «Российские автомобильные дороги» в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аренду земельных участков, необходимых для осуществления ее деятельности, из земель,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которые находятся в федеральной собственности или государственная собственность на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которые не разграничена, осуществляется без проведения торгов (конкурсов, аукционов) 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без предварительного согласования мест размещения объектов. Федеральный орган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исполнительной власти, осуществляющий функции по оказанию государственных услуг 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управлению государственным имуществом в сфере дорожного хозяйства, принимает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решение о предоставлении таких земельных участков Государственной компании«Российские автомобильные дороги» и заключает с указанной Государственной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компанией договор аренды таких земельных участков. Порядок расчета размера арендной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платы за такие земельные участки устанавливается в соответствии с Федеральным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законом «О Государственной компании «Российские автомобильные дороги» и 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внесении изменений в отдельные законодательные акты Российской Федерации».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Предоставление земельных участков для строительства с предварительным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согласованием мест размещения объектов осуществляется в аренду, а лицам, указанным в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пункте 1 статьи 20 Земельного кодекса Российской Федерации, - в постоянное(бессрочное) пользование, религиозным организациям для строительства зданий,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строений, сооружений религиозного и благотворительного назначения - в безвозмездное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срочное пользование на срок строительства этих зданий, строений, сооружений.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Предоставление земельного участка для строительства без предварительного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согласования места размещения объекта осуществляется в следующем порядке: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   проведение работ по формированию земельного участка: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выполнение в отношении земельного участка в соответствии с требованиями,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установленными Федеральным законом от 24 июля 2007 года N 221-ФЗ «О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государственном кадастре недвижимости» (далее - Федеральный закон «О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государственном кадастре недвижимости»), работ, в результате которых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обеспечивается подготовка документов, содержащих необходимые для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осуществления государственного кадастрового учета сведения о таком земельном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участке (далее - кадастровые работы), осуществление государственного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кадастрового учета такого земельного участка;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определение разрешенного использования земельного участка;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определение технических условий подключения объектов к сетям инженерно -технического обеспечения и платы за подключение объектов к сетям инженерно -технического обеспечения (далее - плата за подключение);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принятие решения о проведении торгов (конкурсов, аукционов) или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предоставлении земельных участков без проведения торгов (конкурсов,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аукционов);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публикация сообщения о проведении торгов (конкурсов, аукционов) или приеме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заявлений о предоставлении земельных участков без проведения торгов(конкурсов, аукционов);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проведение торгов (конкурсов, аукционов) по продаже земельного участка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или продаже права на заключение договора аренды земельного участка или предоставление земельного участка в аренду без проведения торгов (конкурсов,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аукционов) на основании заявления гражданина или юридического лица,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заинтересованных в предоставлении земельного участка; передача земельных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в аренду без проведения торгов (конкурсов, аукционов) допускается при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условии предварительной и заблаговременной публикации сообщения о наличии предлагаемых для такой передачи земельных участков в случае, если имеется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только одна заявка;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подписание протокола о результатах торгов (конкурсов, аукционов) или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подписание договора аренды земельного участка в результате предоставления земельного участка без проведения торгов (конкурсов, аукционов).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A1251">
        <w:rPr>
          <w:sz w:val="24"/>
          <w:szCs w:val="24"/>
        </w:rPr>
        <w:t>9. Предоставление земельного участка для строительства с предварительным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согласованием места размещения объекта осуществляется в следующем порядке: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выбор земельного участка и принятие решения о предварительном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согласовании места размещения объекта;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выполнение в отношении земельного участка кадастровых работ,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осуществление его государственного кадастрового учета;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принятие решения о предоставлении земельного участка для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10. В случае, если земельный участок сформирован, но не закреплен за гражданином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или юридическим лицом, его предоставление для строительства осуществляется в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подпунктами 2 и 3 пункта 8 настоящей статьи, если иной порядок неустановлен Земельным кодексом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11. Решение исполнительного органа государственной власти или органа местного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самоуправления, предусмотренных статьей 29 Земельного кодекса Российской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Федерации, о предоставлении земельного участка для строительства или протокол 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результатах торгов (конкурсов, аукционов) является основанием: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государственной регистрации права постоянного (бессрочного) пользования при предоставлении земельного участка в постоянное (бессрочное) пользование;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заключения договора купли-продажи и государственной регистрации права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собственности покупателя на земельный участок при предоставлении земельного участка в собственность;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3)заключения договора аренды земельного участка и государственной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регистрации данного договора при передаче земельного участка в аренду.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12. Решение или выписка из него о предоставлении земельного участка для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либо об отказе в его предоставлении выдается заявителю в семидневный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срок со дня его принятия.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13. Решение об отказе в предоставлении земельного участка для строительства может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быть обжаловано заявителем в суд.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14. В случае признания судом недействительным отказа в предоставлении земельного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для строительства суд в своем решении обязывает исполнительный орган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власти или орган местного самоуправления, предусмотренные статьей 29Земельного кодекса Российской Федерации, предоставить земельный участок с указанием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срока и условий его предоставления.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15. Предварительное согласование места размещения объекта не проводится при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размещении объекта в соответствии с градостроительной документацией о застройке и</w:t>
      </w:r>
      <w:r w:rsidR="007E68E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настоящими Правилами, в случае предоставления земельного участка для нужд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сельскохозяйственного производства или земельных участков из состава земель лесного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фонда либо гражданину для индивидуального жилищного строительства, ведения личного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подсобного хозяйства.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16. Иностранным гражданам, лицам без гражданства и иностранным юридическим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лицам земельные участки для строительства могут предоставляться в порядке,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установленном настоящей статьей, в соответствии с пунктом 2 статьи 5, пунктом 3 статьи15, пунктом 1 статьи 22 и пунктами 4 и 5 статьи 28 Земельного кодекса Российской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17. Земельный участок, предоставленный гражданину или юридическому лицу на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праве собственности, может передаваться по соглашению с исполнительным органом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власти или органом местного самоуправления, предусмотренными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статьей 29 Земельного кодекса Российской Федерации, в государственную или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муниципальную собственность в случае, если такой земельный участок: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занят объектами социально-культурного, коммунально-бытового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назначения, объектами инженерной, транспортной инфраструктур;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предназначен в соответствии с документацией по планировке территории для размещения объектов, предусмотренных подпунктом 1 настоящего пункта.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18. Соглашение, указанное в пункте 15 настоящей статьи, может предусматривать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передачу в государственную или муниципальную собственность земельного участка,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занятого объектами социально-культурного, коммунально-бытового назначения,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объектами инженерной, транспортной инфраструктур, находящимися в частной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собственности, одновременно с безвозмездной передачей в государственную или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муниципальную собственность таких объектов.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19. Соглашение, указанное в пункте 17 или 18 настоящей статьи, должно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предусматривать предоставление безвозмездно равноценного земельного участка взамен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переданного в государственную или муниципальную собственность земельного участка.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19.</w:t>
      </w:r>
      <w:r w:rsidRPr="00B92E99">
        <w:rPr>
          <w:sz w:val="24"/>
          <w:szCs w:val="24"/>
        </w:rPr>
        <w:t xml:space="preserve"> Особенности предоставления земельных участков для жилищно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гостроительства из земель, находящихся в государственной или муниципальной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собственности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Земельные участки для жилищного строительства из земель, находящихся в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или муниципальной собственности, предоставляются в собственность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или в аренду, а в случаях, установленных подпунктами 5 и 5.1 пункта 1 статьи 24Земельного кодекса Российской Федерации, - в безвозмездное срочное пользование без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предварительного согласования места размещения объекта.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Продажа земельных участков для жилищного строительства или продажа права на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заключение договоров аренды земельных участков для жилищного строительства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осуществляется на аукционах, за исключением случаев, установленных подпунктами 5 и5.1 пункта 1 статьи 24, пунктом 2.1 статьи 30 и пунктом 27 статьи 38.1 Земельного кодекса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Предоставление земельного участка в аренду для индивидуального жилищного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может осуществляться на основании заявления гражданина,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заинтересованного в предоставлении земельного участка.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двухнедельный срок со дня получения заявления гражданина о предоставлении в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аренду земельного участка исполнительный орган государственной власти или орган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местного самоуправления, предусмотренный статьей 29 Земельного кодекса Российской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Федерации, может принять решение о проведении аукциона по продаже земельного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или права на заключение договора аренды такого земельного участка либо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опубликовать сообщение о приеме заявлений о предоставлении в аренду такого</w:t>
      </w:r>
      <w:r w:rsidR="00B66210">
        <w:rPr>
          <w:sz w:val="24"/>
          <w:szCs w:val="24"/>
        </w:rPr>
        <w:t xml:space="preserve"> з</w:t>
      </w:r>
      <w:r w:rsidRPr="00B92E99">
        <w:rPr>
          <w:sz w:val="24"/>
          <w:szCs w:val="24"/>
        </w:rPr>
        <w:t>емельного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с указанием местоположения земельного участка, его площади,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использования в периодическом печатном издании, определяемом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соответственно уполномоченным Правительством Российской Федерации федеральным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органом исполнительной власти, высшим исполнительным органом государственной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власти Томской области, Главой муниципального образования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сельское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поселение, а также разместить сообщение о приеме указанных заявлений на официальном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сайте соответственно уполномоченного Правительством Российской Федерации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федерального органа исполнительной власти, Томской области, муниципального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образования в сети "Интернет".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случае, если по истечении месяца со дня опубликования сообщения о приеме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заявлений о предоставлении в аренду земельного участка заявления не поступили,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исполнительный орган государственной власти или орган местного самоуправления,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предусмотренный статьей 29 Земельного кодекса Российской Федерации, принимает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решение о предоставлении такого земельного участка для жилищного строительства в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аренду гражданину, указанному в абзаце первом настоящего пункта. Договор аренды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земельного участка подлежит заключению с указанным гражданином в двухнедельный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срок после государственного кадастрового учета такого земельного участка.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случае поступления заявления о предоставлении в аренду такого земельного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проводится аукцион по продаже права на заключение договора аренды</w:t>
      </w:r>
      <w:r w:rsidR="00B66210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земельного участка.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20.</w:t>
      </w:r>
      <w:r w:rsidRPr="00B92E99">
        <w:rPr>
          <w:sz w:val="24"/>
          <w:szCs w:val="24"/>
        </w:rPr>
        <w:t xml:space="preserve"> Особенности предоставления земельных участков для их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комплексного освоения в целях жилищного строительства из земель, находящихся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или муниципальной собственности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Земельные участки для их комплексного освоения в целях жилищного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которое включает в себя подготовку документации по планировке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территории, выполнение работ по обустройству территории посредством строительства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инженерной инфраструктуры, осуществление жилищного и иного строительства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соответствии с видами разрешенного использования, из земель, находящихся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государственной или муниципальной собственности, предоставляются в аренду без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предварительного согласования места размещения объекта.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Предоставление в аренду земельного участка для его комплексного освоения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целях жилищного строительства осуществляется на аукционе в порядке, установленном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статьей 38.2 Земельного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Арендатор земельного участка, предоставленного для его комплексного освоения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целях жилищного строительства, обязан выполнять требования, предусмотренные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подпунктами 6 - 8 пункта 3 статьи 38.2 Земельного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Арендатор земельного участка, предоставленного для его комплексного освоения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целях жилищного строительства, имеет право, передавать свои права и обязанности поэтому договору третьему лицу, без согласия собственника земельного участка при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условии его уведомления, предусмотренное пунктом 9 статьи 22 Земельного кодекса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Федерации, независимо от срока договора аренды такого земельного участка.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 этом к новому правообладателю переходят обязанности по выполнению указанных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пункте 3 настоящей статьи требований, касающихся комплексного освоения земельного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в целях жилищного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Арендатор земельного участка, предоставленного для его комплексного освоения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целях жилищного строительства, после утверждения в установленном порядке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документации по планировке территории и государственного кадастрового учета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земельных участков, предназначенных для жилищного и иного строительства 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видами разрешенного использования, в границах ранее предоставленного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земельного участка имеет исключительное право, если иное не предусмотрено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федеральным законом, приобрести указанные земельные участки в собственность или в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аренду.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Собственник или арендатор указанных в пункте 5 настоящей статьи земельных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участков, предназначенных для жилищного и иного строительства, обязан выполнить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требования, предусмотренные подпунктом 8 пункта 3 статьи 38.2 Земельного кодекса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При обороте указанных в пункте 5 настоящей статьи земельных участков,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предназначенных для жилищного и иного строительства, к новым правообладателям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переходят обязанности по выполнению требований, предусмотренных подпунктом 8пункта 3 статьи 38.2 Земельного кодекса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В случае неисполнения обязанностей, указанных в пунктах 3, 4, 6 и 7 настоящей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статьи, а также в случае ненадлежащего их исполнения права на земельные участки могут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быть прекращены в соответствии с Земельного кодекса Российской Федерации и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гражданским 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В случае неисполнения обязанностей, указанных в пунктах 3, 4, 6 и 7 настоящей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статьи, а также в случае ненадлежащего их исполнения взимается неустойка в размере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одной трехсотой ставки финансирования Центрального банка Российской Федерации,</w:t>
      </w:r>
      <w:r w:rsidR="00491F05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действующей на день исполнения таких обязанностей, от размера арендной платы или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размера земельного налога за каждый день просрочки, если договором не предусмотреноиное.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21.</w:t>
      </w:r>
      <w:r w:rsidRPr="00B92E99">
        <w:rPr>
          <w:sz w:val="24"/>
          <w:szCs w:val="24"/>
        </w:rPr>
        <w:t xml:space="preserve"> Общие положения о резервировании земельных участков для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муниципальных нужд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1. Резервирование земель для муниципальных нужд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 осуществляется в случаях, предусмотренных статьей 49 Земельного кодекса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Федерации, из земель, находящихся в муниципальной собственности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 и не предоставленных гражданам и юридическим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лицам, а также в случаях, связанных с размещением объектов инженерной, транспортной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и социальной инфраструктур местного значения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созданием особо охраняемых природных территорий местного значения, организацией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пруда или обводненного карьера.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Резервирование земель допускается в зонах планируемого размещения объектов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местного значения, определенных Генеральным планом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поселения, а также в пределах иных территорий, необходимых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федеральными законами для обеспечения муниципальных нужд.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3. Земли для муниципальных нужд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могут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резервироваться на срок не более чем семь лет. Допускается резервирование земель,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находящихся в муниципальной собственности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и не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предоставленных гражданам и юридическим лицам, для строительства линейных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местного значения на срок до двадцати лет.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Ограничения права собственности и иных вещных прав на земельные участки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связи с резервированием земель для муниципальных нужд устанавливаются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федеральными законами.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Порядок резервирования земель для муниципальных нужд определяется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Правительством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Решение о резервировании земель для муниципальных нужд принимается органом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местного самоуправления.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Решение о резервировании земель принимается в соответствии со следующими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документами: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документы территориального планирования; при наличии документации по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планировке территории решение о резервировании земель принимается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такой документацией;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2)решения об утверждении границ зон планируемого размещения объектов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федерального, регионального или местного 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3) государственные программы геологического </w:t>
      </w:r>
      <w:r>
        <w:rPr>
          <w:sz w:val="24"/>
          <w:szCs w:val="24"/>
        </w:rPr>
        <w:t xml:space="preserve">изучения </w:t>
      </w:r>
      <w:r w:rsidRPr="00B92E99">
        <w:rPr>
          <w:sz w:val="24"/>
          <w:szCs w:val="24"/>
        </w:rPr>
        <w:t xml:space="preserve"> недр, воспроизводства минерально-сырьевой базы и рационального использования недр,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утвержденные в установленном порядке.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Подготовка решения о резервировании земель осуществляется на основании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сведений государственного кадастра недвижимости.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Решение о резервировании земель должно содержать: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1)цели и сроки резервирования 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реквизиты документов, в соответствии с которыми осуществляется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резервирование 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3) ограничения прав </w:t>
      </w:r>
      <w:r>
        <w:rPr>
          <w:sz w:val="24"/>
          <w:szCs w:val="24"/>
        </w:rPr>
        <w:t xml:space="preserve"> на </w:t>
      </w:r>
      <w:r w:rsidRPr="00B92E99">
        <w:rPr>
          <w:sz w:val="24"/>
          <w:szCs w:val="24"/>
        </w:rPr>
        <w:t xml:space="preserve"> зарезервированные земельные участки, устанавливаемые в соответствии с Земельным кодексом Российской Федерации и другими федеральными законами, необходимые для достижения целей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резервирования 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4)сведения о месте и времени ознакомления заинтересованных лиц со схемой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резервируемых земель, а также перечнем кадастровых номеров земельных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участков, которые полностью или частично расположены в границах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резервируемых земель.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10. К решению о резервировании земель прилагается схема резервируемых земель, а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также перечень кадастровых номеров земельных участков, которые полностью или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частично расположены в границах резервируемых земель.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11. Решение о резервировании земель и схема резервируемых земель должны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содержать необходимые для внесения в государственный кадастр недвижимости сведения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 земельных участках (их частях), права на которые ограничиваются решением 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резервировании земель.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12. Решение о резервировании земель принимается по отношению к земельным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участкам, находящимся в пределах одного кадастрового округа.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13. Решение о резервировании земель, принятое органами местного самоуправления,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подлежит опубликованию в официальных средствах массовой информации органов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местного самоуправления по месту нахождения резервируемых 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Решение о резервировании земель вступает в силу не ранее его опубликования.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14. Орган местного самоуправления, принявший решение о резервировании земель,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направляют копию решения о резервировании земель и прилагаемую к нему схему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резервируемых земель в федеральный орган исполнительной власти, осуществляющий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ведение государственного кадастра недвижимости в порядке, установленном статьей 15Федерального закона «О государственном кадастре недвижимости».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15. Государственная регистрация ограничений прав, установленных решением 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резервировании земель, а также прекращения таких ограничений осуществляется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Федеральным законом «О государственной регистрации прав на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недвижимое имущество и сделок с ним».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16. Действие ограничений прав, установленных решением о резервировании земель,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прекращается в связи со следующими обстоятельствами: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истечение указанного в решении срока резервирования 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предоставление в установленном порядке зарезервированного земельного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участка, не обремененного правами третьих лиц, для целей, установленных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решением о резервировании 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отмена решения о резервировании земель органом государственной власти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или органом местного самоуправления, принявшим решение о резервировании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4) изъятие в установленном порядке, в том числе путем выкупа,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 зарезервированного земельного участка для государственных или муниципальных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нужд;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решение суда, вступившее в законную силу.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17. В случае прекращения действия ограничений прав, установленных решением 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резервировании земель, орган местного самоуправления, принявший такое решение,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обязаны в течение 30 дней с даты наступления обстоятельств, указанных в части 14настоящей статьи, обратиться в федеральный орган исполнительной власти,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осуществляющий ведение государственного кадастра недвижимости, с заявлением об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исключении из государственного кадастра недвижимости сведений о зарезервированных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землях, а также в федеральный орган исполнительной власти, осуществляющий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государственную регистрацию прав на недвижимое имущество и сделок с ним, с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заявлением о государственной регистрации прекращения ограничений прав, вызванных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резервированием земель.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22.</w:t>
      </w:r>
      <w:r w:rsidRPr="00B92E99">
        <w:rPr>
          <w:sz w:val="24"/>
          <w:szCs w:val="24"/>
        </w:rPr>
        <w:t xml:space="preserve"> Основания для изъятия земель для муниципальных нужд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Изъятие, в том числе путем выкупа, земельных участков для муниципальных нужд</w:t>
      </w:r>
      <w:r>
        <w:rPr>
          <w:sz w:val="24"/>
          <w:szCs w:val="24"/>
        </w:rPr>
        <w:t xml:space="preserve"> Корниловского </w:t>
      </w:r>
      <w:r w:rsidRPr="00B92E99">
        <w:rPr>
          <w:sz w:val="24"/>
          <w:szCs w:val="24"/>
        </w:rPr>
        <w:t xml:space="preserve"> сельского поселения осуществляется в исключительных случаях, связанных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выполнением международных обязательств Российской Федерации;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 xml:space="preserve">2) размещением следующих объектов муниципального значения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при отсутствии других вариантов возможного </w:t>
      </w:r>
      <w:r w:rsidR="0071593B">
        <w:rPr>
          <w:sz w:val="24"/>
          <w:szCs w:val="24"/>
        </w:rPr>
        <w:t xml:space="preserve">размещении </w:t>
      </w:r>
      <w:r w:rsidRPr="00B92E99">
        <w:rPr>
          <w:sz w:val="24"/>
          <w:szCs w:val="24"/>
        </w:rPr>
        <w:t>этих объектов: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объекты электро-, газо-, тепло- и водоснабжения муниципального 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автомобильные дороги межмуниципального и местного 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иными обстоятельствами в установленных федеральными законами случаях,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 применительно к изъятию, в том числе путем выкупа, земельных участков из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земель, находящихся в муниципальной собственности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поселения, в случаях, установленных законами Томской области.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Pr="00B92E99">
        <w:rPr>
          <w:sz w:val="24"/>
          <w:szCs w:val="24"/>
        </w:rPr>
        <w:t>2. Условия и порядок изъятия, в том числе путем выкупа, земельных участков для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муниципальных нужд устанавливается статьей 55 Земельного кодекса Российской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23.</w:t>
      </w:r>
      <w:r w:rsidRPr="00B92E99">
        <w:rPr>
          <w:sz w:val="24"/>
          <w:szCs w:val="24"/>
        </w:rPr>
        <w:t xml:space="preserve"> Возмещение убытков при изъятии земельных участков для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муниципальных нужд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Убытки, причиненные собственнику изъятием земельного участка для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муниципальных нужд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 включаются в плату за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изымаемый земельный участок (выкупную цену).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Плата за земельный участок, изымаемый для муниципальных нужд, сроки и другие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условия выкупа определяются соглашением с собственником. Соглашение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предусматривает обязанность 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уплатить выкупную цену за изымаемый участок.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Принудительное отчуждение земельного участка для муниципальных нужд может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быть проведено только при условии предварительного и равноценного возмещения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стоимости земельного участка на основании решения суда.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По соглашению с собственником взамен участка, изымаемого для муниципальны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нужд, ему может быть предоставлен другой земельный участок с зачетом его стоимости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выкупную цену.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5. Возмещение убытков осуществляется за счет бюджета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При расчетах размеров возмещения убытки собственников земельных участков,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землепользователей, землевладельцев и арендаторов земельных участков определяются с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учетом стоимости их имущества на день, предшествующий принятию решения об изъятии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Порядок  возмещения  убытков  собственникам земельных  участков,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землепользователям, землевладельцам и арендаторам земельных участков, причиненных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изъятием или временным занятием земельных участков, ограничением прав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собственников земельных участков, землепользователей, землевладельцев и арендаторов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земельных участков или ухудшением качества земель в результате деятельности других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лиц, устанавливается Правительством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При определении размера убытков, причиненных арендаторам, учитываются: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убытки, которые арендаторы земельных участков несут в связи с досрочным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прекращением своих обязательств перед третьими лицами, в том числе </w:t>
      </w:r>
      <w:r w:rsidR="0071593B">
        <w:rPr>
          <w:sz w:val="24"/>
          <w:szCs w:val="24"/>
        </w:rPr>
        <w:t xml:space="preserve">упущена </w:t>
      </w:r>
      <w:r w:rsidRPr="00B92E99">
        <w:rPr>
          <w:sz w:val="24"/>
          <w:szCs w:val="24"/>
        </w:rPr>
        <w:t>выгода, арендная плата, уплаченная по договору аренды за период после изъятия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земельного участка;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стоимость права на заключение договора аренды земельного участка (в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случае его заключения на торгах).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При определении размера убытков, причиненных собственникам, пользователям,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владельцам и арендаторам земельных участков их временным занятием, учитываются: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убытки, которые они несут в связи с досрочным прекращением своих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обязательств перед третьими лицами, в том числе упущенная выгода;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2) расходы, связанные с временным занятием 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10. При определении размера убытков, причиненных указанным выше лицам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результате деятельности других лиц, повлекшей ухудшение качества земель, учитываются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убытки, которые они несут в связи с досрочным прекращением своих обязательств пере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третьими лицами, в том числе упущенная выгода, а также затраты на проведение работ по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восстановлению качества земель.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24.</w:t>
      </w:r>
      <w:r w:rsidRPr="00B92E99">
        <w:rPr>
          <w:sz w:val="24"/>
          <w:szCs w:val="24"/>
        </w:rPr>
        <w:t xml:space="preserve"> Общие положения о праве ограниченного пользования чужим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земельным участком (сервитут)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Частный  сервитут  устанавливается  в   соответствии  с  гражданским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Публичный сервитут устанавливается в соответствии с земельным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Публичный сервитут устанавливается законом или иным нормативным правовым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актом Российской Федерации, нормативным правовым актом Томской области,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нормативным правовым актом органов местного самоуправления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 в случаях, если это необходимо для обеспечения интересов государства,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местного самоуправления или местного населения, без изъятия земельных участков.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Установление публичного сервитута осуществляется с учетом результатов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публичных слушаний.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Инициаторами установления (прекращения) публичного сервитута могут быть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физические и юридические лица, органы государственной власти и местного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Государственная регистрация публичного сервитута (его прекращения)производится на основании заявления собственника земельного участка, который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обременяется (обременен) сервитутом. В случае, если данный собственник земельного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участка уклоняется от осуществления действий по государственной регистрации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сервитута (его прекращения), инициатор установления (прекращения) публичного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сервитута вправе обратиться в суд с требованием о регистрации публичного сервитута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(его прекращения).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Срочный публичный сервитут прекращается по истечении срока его действия.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Бессрочный публичный сервитут прекращается в случае отсутствия интересов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Федерации, местного самоуправления или местного населения, в целях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обеспечения которых он был установлен.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Осуществление публичного сервитута должно быть наименее обременительным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для земельного участка, в отношении которого он установлен.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10. Если установление публичного сервитута приводит к существенным затруднениям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использовании земельного участка, его собственник вправе требовать от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соразмерную плату за него. Вопросы 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платности публичного сервитута, размере платы и другие подобные вопросы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рассматриваются при проведении публичных слушаний об установлении публичного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сервитута.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11. Если установление публичного сервитута приводит к не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возможности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земельного участка, собственник земельного участка (землевладелец,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землепользователь) вправе требовать изъятия, в том числе путем выкупа, у него данного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земельного участка с возмещением Администрацией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убытков или предоставления равноценного земельного участка с возмещением убытков.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12. Лица, права и законные интересы которых затрагиваются установлением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публичного сервитута, могут осуществлять защиту своих прав в судебном порядке.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16628">
        <w:rPr>
          <w:b/>
          <w:sz w:val="24"/>
          <w:szCs w:val="24"/>
        </w:rPr>
        <w:t>Статья 25.</w:t>
      </w:r>
      <w:r w:rsidRPr="00B92E99">
        <w:rPr>
          <w:sz w:val="24"/>
          <w:szCs w:val="24"/>
        </w:rPr>
        <w:t xml:space="preserve"> Общие принципы регулирования иных вопросов землепользования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и застройки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1. Иные вопросы землепользования и застройки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регулируются законодательством Российской Федерации, Томскойобласти, правовыми актами Томского муниципального района,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7. Заключительные положения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26.</w:t>
      </w:r>
      <w:r w:rsidRPr="00B92E99">
        <w:rPr>
          <w:sz w:val="24"/>
          <w:szCs w:val="24"/>
        </w:rPr>
        <w:t xml:space="preserve"> Муниципальный земельный контроль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 К задачам муниципального земельного контроля относятся: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  выявление и предупреждение земельных правонарушений, предусмотренных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Земельным Кодексом Российской Федерации, Кодексом об административных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правонарушениях Российской Федерации, а также другими нормативными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правовыми актами, устанавливающими ответственность за земельные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правонарушения в отношении земель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осуществление контроля исполнения муниципальных правовых актов,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регулирующих порядок использования земель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осуществление контроля исполнения договорных обязательств, возникших между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Администрацией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и арендаторами земельных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осуществление контроля за соблюдением землепользователями установленного режима использования земельных участков, находящихся в собственности и распоряжении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в соответствии с их целевым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назначением и разрешенным использованием;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выявление пользователей земельных участков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поселения,не имеющих документов о праве на землю.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2. Объекты муниципального земельного контроля – земли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3. Муниципальный земельный контроль в отношении земель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поселения осуществляется Администрацией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Должностные лица Администрации, осуществляющие муниципальный земельный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контроль, несут ответственность в соответствии с действующим законодательством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27</w:t>
      </w:r>
      <w:r w:rsidRPr="00B92E99">
        <w:rPr>
          <w:sz w:val="24"/>
          <w:szCs w:val="24"/>
        </w:rPr>
        <w:t>. Ответственность за нарушение настоящих Правил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За нарушение настоящих Правил физические и юридические лица, а также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должностные лица несут ответственность в соответствии с законодательством Российской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Федерации, Томской области и муниципальными правовыми актами </w:t>
      </w:r>
      <w:r>
        <w:rPr>
          <w:sz w:val="24"/>
          <w:szCs w:val="24"/>
        </w:rPr>
        <w:t xml:space="preserve">Корниловского </w:t>
      </w:r>
      <w:r w:rsidRPr="00B92E99">
        <w:rPr>
          <w:sz w:val="24"/>
          <w:szCs w:val="24"/>
        </w:rPr>
        <w:t>сельского 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РАЗДЕЛ 2. КАРТЫ ГРАДОСТРОИТЕЛЬНОГО ЗОНИРОВАНИЯ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8. Состав графической части Правил землепользования и застройки Корниловского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28</w:t>
      </w:r>
      <w:r w:rsidRPr="00B92E99">
        <w:rPr>
          <w:sz w:val="24"/>
          <w:szCs w:val="24"/>
        </w:rPr>
        <w:t>. Содержание карт градостроительного зонирования территории</w:t>
      </w:r>
      <w:r>
        <w:rPr>
          <w:sz w:val="24"/>
          <w:szCs w:val="24"/>
        </w:rPr>
        <w:t xml:space="preserve"> Корниловского</w:t>
      </w:r>
      <w:r w:rsidRPr="00B92E99">
        <w:rPr>
          <w:sz w:val="24"/>
          <w:szCs w:val="24"/>
        </w:rPr>
        <w:t xml:space="preserve">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Картами градостроительного зонирования в составе настоящих Правил являются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графические отображения границ территориальных зон, подзон, участков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lastRenderedPageBreak/>
        <w:t>градостроительного зонирования, границ зон с особыми условиями использования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Карта градостроительного зониро</w:t>
      </w:r>
      <w:r>
        <w:rPr>
          <w:sz w:val="24"/>
          <w:szCs w:val="24"/>
        </w:rPr>
        <w:t xml:space="preserve">вания состоит из сводной </w:t>
      </w:r>
      <w:r w:rsidRPr="00B92E99">
        <w:rPr>
          <w:sz w:val="24"/>
          <w:szCs w:val="24"/>
        </w:rPr>
        <w:t>карты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градостроительного зонирования всей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поселения(масштаб 1:25000) и карт границ территориальных зон в границах населенных пунктов,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входящих в состав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(масштаб 1:5000); состав 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номенклатура территориальных зон и подзон указан в статье 5. пункт 3 настоящих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Правил.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Карта границ зон с особыми условиями использования территории состоит из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сводной карты всей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(масштаб 1:25000) 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карт границ зон с особыми условиями использования в границах населенных пунктов,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входящих в состав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 (масштаб 1:5000); перечень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отображаемых зон с особыми условиями использования территории приведен в статье 5.пункт 15 настоящих Правил.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Участки в составе одной территориальной зоны в зависимости от своего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местоположения, могут иметь различные ограничения градостроительной деятельности.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Границы водоохранных зон, санитарно-защитных зон, обозначенные на картах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градостроительного зонирования, могут уточняться после их утверждения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установленном порядке.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РАЗДЕЛ 3. ГРАДОСТРОИТЕЛЬНЫЕ РЕГЛАМЕНТЫ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9. Градостроительные регламенты территориальных зон Корниловского сельского поселения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Статья 29</w:t>
      </w:r>
      <w:r w:rsidRPr="00B92E99">
        <w:rPr>
          <w:sz w:val="24"/>
          <w:szCs w:val="24"/>
        </w:rPr>
        <w:t>. Общие положения о  градостроительных  регламентах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территориальных зон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Градостроительные регламенты устанавливаются в процессе разработки карт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градостроительного зонирования на основании детального изучения социально -пространственного качества среды поселения, возможности и рациональности ее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изменения.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Градостроительный регламент определяет основу правового режима земельных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и объектов 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Градостроительный регламент распространяется в равной мере на все земельны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участки и объекты капитального строительства, расположенные в пределах границ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территориальной зоны, обозначенной на карте градостроительного зонирования.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Граждане и юридические лица вправе выбирать виды и параметры разрешенного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принадлежащих им земельных участков и объектов капитального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в соответствии с градостроительным регламентом при условии соблюдения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градостроительных и технических норм и требований к подготовке проектной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документации и строительству.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В градостроительном регламенте в отношении земельных участков и объектов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 строительства,  расположенных в  пределах  соответствующей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территориальной зоны, указываются: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виды разрешенного использования земельных участков и объектов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ограничения использования земельных участков и объектов капитального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строительства, устанавливаемые в соответствии с законодательством Российской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Федерации, указанные в ст.ст.29-40 настоящих Правил.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6. Виды разрешенного использования земельных участков и объектов капитального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включают: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основные виды разрешенного использования, которые не могут быть запрещены при условии соблюдения особых градостроительных требований к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формированию земельных участков и объектов капитального строительства и технических требований по подготовке проектной документации и строительству(основные виды использования);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вспомогательные виды разрешенного использования, допустимые лишь 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качестве дополнительных к основным видам использования и только совместно с ними.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Виды разрешенного использования, не предусмотренные в градостроительном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регламенте, являются запрещенными.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Предельные (минимальные и (или) максимальные) размеры земельных участков 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предельные параметры разрешенного строительства, реконструкции объектов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могут включать в себя: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 которых запрещено строительство зданий, строений, сооружений;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предельное количество этажей или предельную высоту зданий, строений,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сооружений;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4) максимальный процент застройки в границах земельного участка,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определяемый как отношение суммарной площади земельного участка, которая  может быть застроена, ко всей площади земельного участка;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минимальный процент озеленения для территорий жилых кварталов, детских дошкольных и спортивных площадок для средне образовательных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учреждений;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6) показатели общей площади помещений (минимальных и/или максимальных)для вспомогательных видов разрешенного использования;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7) иные показатели.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Сочетания указанных параметров и их значения устанавливаются индивидуально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применительно к каждой территориальной зоне, отображенной на карте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градостроительного зонирования.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10. Для всех основных и условно разрешенных видов использования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вспомогательными видами разрешенного использования, даже если они прямо не указаны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градостроительных регламентах, являются следующие: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виды использования, технологически связанные с объектами основных и условно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разрешенных видов использования или обеспечивающие их безопасность, в том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числе противопожарную в соответствии с нормативно-техническими документами;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для объектов, требующих постоянного присутствия охраны, – помещения или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здания для персонала охраны;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объекты инженерной инфраструктуры, необходимые для инженерного обеспечения</w:t>
      </w:r>
      <w:r w:rsidR="0071593B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основных, условно разрешенных, а также иных вспомогательных видов использования (электроподстанции закрытого типа, распределительные пункты и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подстанции, трансформаторные подстанции, котельные тепловой мощностью до200 Гкал/час, центральные и индивидуальные тепловые пункты, насосные станции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перекачки, повышающие водопроводные насосные станции, регулирующие резервуары);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автомобильные проезды и подъезды, оборудованные пешеходные пути,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обслуживающие соответствующие участки;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благоустроенные, в том числе озелененные, детские площадки, площадки для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отдыха, спортивных занятий;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хозяйственные здания, строения, сооружения, площадки (в том числе для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мусоросборников), необходимые для нормального функционирования основных и  условно разрешенных видов использования;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общественные туалеты (кроме встроенных в жилые дома, детские учреждения).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11. На территории земельного участка суммарная общая площадь объектов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вспомогательных видов использования не должна превышать общей площади объектов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основных и условно разрешенных видов использования.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12. В пределах земельного участка могут сочетаться несколько видов разрешенного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использования. При этом вид разрешенного использования, указанный как основной,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может выступать в качестве вспомогательного при условии соблюдения требований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технических регламентов и нормативов градостроительного проектирования.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13. Границы зон с особыми условиями использования территорий, границы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территорий объектов культурного наследия, устанавливаемые в соответствии с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 Российской Федерации, могут не совпадать с границами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территориальных зон. Разрешенное использование земельных участков и объектов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допускается при условии соблюдения ограничения</w:t>
      </w:r>
      <w:r w:rsidR="000C5828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земельных участков и объектов капитального 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16628">
        <w:rPr>
          <w:b/>
          <w:sz w:val="24"/>
          <w:szCs w:val="24"/>
        </w:rPr>
        <w:t>Глава 10. Градостроительные регламенты</w:t>
      </w:r>
    </w:p>
    <w:p w:rsidR="00405DB9" w:rsidRPr="00016628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026F0B" w:rsidRPr="00026F0B" w:rsidRDefault="00405DB9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26F0B" w:rsidRPr="00026F0B">
        <w:rPr>
          <w:b/>
          <w:sz w:val="24"/>
          <w:szCs w:val="24"/>
        </w:rPr>
        <w:t>Статья 30</w:t>
      </w:r>
      <w:r w:rsidR="00026F0B" w:rsidRPr="00026F0B">
        <w:rPr>
          <w:sz w:val="24"/>
          <w:szCs w:val="24"/>
        </w:rPr>
        <w:t>. Зона застройки индивидуальными жилыми домами (Ж-1)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предназначена для застройки индивидуальными жилыми домами и предназначена для проживания в сочетании с ведением ограниченного личного подсобного хозяйства, отдыха или индивидуальной трудовой деятельности,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4"/>
          <w:szCs w:val="24"/>
        </w:rPr>
      </w:pPr>
      <w:r w:rsidRPr="00026F0B">
        <w:rPr>
          <w:sz w:val="24"/>
          <w:szCs w:val="24"/>
        </w:rPr>
        <w:tab/>
        <w:t xml:space="preserve">- </w:t>
      </w:r>
      <w:r w:rsidRPr="00026F0B">
        <w:rPr>
          <w:color w:val="FF0000"/>
          <w:sz w:val="24"/>
          <w:szCs w:val="24"/>
        </w:rPr>
        <w:t xml:space="preserve"> Для индивидуального жилищного строительства;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Жилые дома блокированной застройки (2-3 этажа);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 xml:space="preserve">              - </w:t>
      </w:r>
      <w:r w:rsidRPr="00026F0B">
        <w:rPr>
          <w:color w:val="FF0000"/>
          <w:sz w:val="24"/>
          <w:szCs w:val="24"/>
        </w:rPr>
        <w:t>Для ведения личного подсобного хозяйства.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временные павильоны розничной торговли и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магазины продовольственные и промтоварные торговой площадью не более 50 кв. 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салоны сотовой связи, фотосалоны, пункты продажи сотовых телефонов и приема платежей;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гостиницы не более 20 мест;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офисы, отделения банков;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центры общения и досуговых занятий, залы для встреч, собраний, занятий детей и</w:t>
      </w:r>
      <w:r w:rsidR="000C5828">
        <w:rPr>
          <w:sz w:val="24"/>
          <w:szCs w:val="24"/>
        </w:rPr>
        <w:t xml:space="preserve"> </w:t>
      </w:r>
      <w:r w:rsidRPr="00026F0B">
        <w:rPr>
          <w:sz w:val="24"/>
          <w:szCs w:val="24"/>
        </w:rPr>
        <w:t>молодежи, взрослых многоцелевого и специализированного назначения;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библиотеки;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дошкольные образовательные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фельдшерско-акушерские пункты;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медицинские кабинеты частной практики;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аптеки, аптечные пункты;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ветлечебницы без постоянного содержания животных;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спортплощадки, теннисные корты;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спортзалы, залы рекреации;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приемные пункты и мастерские по мелкому бытовому ремонту (ремонту обуви,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одежды, зонтов, часов и т.п.), пошивочные ателье и мастерские до 100 кв.м;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парикмахерские, косметические салоны, салоны красоты;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отделения связи;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общественного питания не более чем 20 посадочных мест с режимом работы до 23 часов;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фитнес-клубы;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опорные пункты правопорядка.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 на площади до 15% территории планировочной единицы данной зоны в соответствии с утвержденной документацией по планировке территории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 xml:space="preserve">              - </w:t>
      </w:r>
      <w:r w:rsidRPr="00026F0B">
        <w:rPr>
          <w:color w:val="FF0000"/>
          <w:sz w:val="24"/>
          <w:szCs w:val="24"/>
        </w:rPr>
        <w:t>огородничество;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хозяйственные постройки;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не более чем на 2 машины, в т.ч. встроенные в 1 этажи жилых домов; закрытые автостоянки для грузового транспорта и транспорта для перевозки людей, находящегося в личной собственности, грузоподъемностью менее 1,5 тонны;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открытые места для стоянки автомобилей;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для хранения маломерных судов;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летние кухни;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отдельно стоящие беседки и навесы, в т.ч. предназначенные для осуществления хозяйственной деятельности;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строения для домашних животных и птицы;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отдельно стоящие индивидуальные душевые, бани, сауны, бассейны, расположенные на приусадебных участках;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теплицы, оранжереи;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надворные туалеты (при условии устройства септика с фильтрующим колодцем);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индивидуальные резервуары для хранения воды, скважины для забора воды, индивидуальные колодцы;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сады, огороды, палисадники;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открытые площадки для занятий спортом и физкультурой;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отдыха взрослого населения и площадки для детей;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придомовые зеленые насаждения;</w:t>
      </w:r>
    </w:p>
    <w:p w:rsidR="00026F0B" w:rsidRPr="000C5828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C5828">
        <w:rPr>
          <w:sz w:val="24"/>
          <w:szCs w:val="24"/>
        </w:rPr>
        <w:t>- объекты пожарной охраны (гидранты, резервуары и т.п.).</w:t>
      </w:r>
    </w:p>
    <w:p w:rsidR="00026F0B" w:rsidRPr="000C5828" w:rsidRDefault="00026F0B" w:rsidP="00026F0B">
      <w:pPr>
        <w:keepNext/>
        <w:ind w:firstLine="567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2"/>
        <w:gridCol w:w="1701"/>
      </w:tblGrid>
      <w:tr w:rsidR="00026F0B" w:rsidRPr="000C5828" w:rsidTr="00BD389C">
        <w:tc>
          <w:tcPr>
            <w:tcW w:w="8222" w:type="dxa"/>
          </w:tcPr>
          <w:p w:rsidR="00026F0B" w:rsidRPr="000C5828" w:rsidRDefault="00026F0B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701" w:type="dxa"/>
            <w:tcBorders>
              <w:bottom w:val="nil"/>
            </w:tcBorders>
          </w:tcPr>
          <w:p w:rsidR="00026F0B" w:rsidRPr="000C5828" w:rsidRDefault="00026F0B" w:rsidP="00BD38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26F0B" w:rsidRPr="000C5828" w:rsidTr="00BD389C">
        <w:tc>
          <w:tcPr>
            <w:tcW w:w="8222" w:type="dxa"/>
          </w:tcPr>
          <w:p w:rsidR="00026F0B" w:rsidRPr="000C5828" w:rsidRDefault="0020607C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М</w:t>
            </w:r>
            <w:r w:rsidR="00026F0B" w:rsidRPr="000C5828">
              <w:rPr>
                <w:sz w:val="24"/>
                <w:szCs w:val="24"/>
              </w:rPr>
              <w:t>инимальный</w:t>
            </w:r>
            <w:r>
              <w:rPr>
                <w:sz w:val="24"/>
                <w:szCs w:val="24"/>
              </w:rPr>
              <w:t>, максимальный для ИЖС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26F0B" w:rsidRPr="000C5828" w:rsidRDefault="00026F0B" w:rsidP="00BD389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0C5828">
              <w:rPr>
                <w:color w:val="FF0000"/>
                <w:sz w:val="24"/>
                <w:szCs w:val="24"/>
              </w:rPr>
              <w:t>0,05 га</w:t>
            </w:r>
            <w:r w:rsidR="0020607C">
              <w:rPr>
                <w:color w:val="FF0000"/>
                <w:sz w:val="24"/>
                <w:szCs w:val="24"/>
              </w:rPr>
              <w:t>-0,15 га</w:t>
            </w:r>
          </w:p>
        </w:tc>
      </w:tr>
      <w:tr w:rsidR="00026F0B" w:rsidRPr="000C5828" w:rsidTr="00BD389C">
        <w:tc>
          <w:tcPr>
            <w:tcW w:w="8222" w:type="dxa"/>
          </w:tcPr>
          <w:p w:rsidR="00026F0B" w:rsidRPr="000C5828" w:rsidRDefault="0020607C" w:rsidP="00BD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Минимальный, </w:t>
            </w:r>
            <w:r w:rsidR="00026F0B" w:rsidRPr="000C5828">
              <w:rPr>
                <w:sz w:val="24"/>
                <w:szCs w:val="24"/>
              </w:rPr>
              <w:t>максимальный</w:t>
            </w:r>
            <w:r>
              <w:rPr>
                <w:sz w:val="24"/>
                <w:szCs w:val="24"/>
              </w:rPr>
              <w:t xml:space="preserve"> для ЛПХ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6F0B" w:rsidRPr="000C5828" w:rsidRDefault="0020607C" w:rsidP="0020607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>0,05 га-</w:t>
            </w:r>
            <w:r w:rsidR="00026F0B" w:rsidRPr="000C5828">
              <w:rPr>
                <w:color w:val="FF0000"/>
                <w:sz w:val="24"/>
                <w:szCs w:val="24"/>
                <w:lang w:val="en-US"/>
              </w:rPr>
              <w:t xml:space="preserve">0.25 </w:t>
            </w:r>
            <w:r w:rsidR="00026F0B" w:rsidRPr="000C5828">
              <w:rPr>
                <w:color w:val="FF0000"/>
                <w:sz w:val="24"/>
                <w:szCs w:val="24"/>
              </w:rPr>
              <w:t>га</w:t>
            </w:r>
          </w:p>
        </w:tc>
      </w:tr>
      <w:tr w:rsidR="00026F0B" w:rsidRPr="000C5828" w:rsidTr="00BD389C">
        <w:trPr>
          <w:trHeight w:val="819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026F0B" w:rsidRPr="000C5828" w:rsidRDefault="00026F0B" w:rsidP="00BD38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26F0B" w:rsidRPr="000C5828" w:rsidTr="00BD389C">
        <w:trPr>
          <w:trHeight w:val="171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от красной линии до линии застройки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5 м</w:t>
            </w:r>
          </w:p>
        </w:tc>
      </w:tr>
      <w:tr w:rsidR="00026F0B" w:rsidRPr="000C5828" w:rsidTr="00BD389C">
        <w:trPr>
          <w:trHeight w:val="171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от усадебного, одно-двухквартирного и блокированного дома  до границы соседнего приквартирного участка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3 м</w:t>
            </w:r>
          </w:p>
        </w:tc>
      </w:tr>
      <w:tr w:rsidR="00026F0B" w:rsidRPr="000C5828" w:rsidTr="00BD389C">
        <w:trPr>
          <w:trHeight w:val="288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от постройки для содержания скота и птицы до границы соседнего приквартирного участка </w:t>
            </w:r>
          </w:p>
        </w:tc>
        <w:tc>
          <w:tcPr>
            <w:tcW w:w="1701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4 м</w:t>
            </w:r>
          </w:p>
        </w:tc>
      </w:tr>
      <w:tr w:rsidR="00026F0B" w:rsidRPr="000C5828" w:rsidTr="00BD389C">
        <w:trPr>
          <w:trHeight w:val="530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от других построек (бани, гаражи и др.)до границы соседнего приквартирного участка </w:t>
            </w:r>
          </w:p>
        </w:tc>
        <w:tc>
          <w:tcPr>
            <w:tcW w:w="1701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1 м</w:t>
            </w:r>
          </w:p>
        </w:tc>
      </w:tr>
      <w:tr w:rsidR="00026F0B" w:rsidRPr="000C5828" w:rsidTr="00BD389C">
        <w:trPr>
          <w:trHeight w:val="530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lastRenderedPageBreak/>
              <w:t xml:space="preserve">от стволов высокорослых деревьев до границы соседнего приквартирного участка </w:t>
            </w:r>
          </w:p>
        </w:tc>
        <w:tc>
          <w:tcPr>
            <w:tcW w:w="1701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4 м</w:t>
            </w:r>
          </w:p>
        </w:tc>
      </w:tr>
      <w:tr w:rsidR="00026F0B" w:rsidRPr="000C5828" w:rsidTr="00BD389C">
        <w:trPr>
          <w:trHeight w:val="530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от стволов среднерослых деревьев до границы соседнего приквартирного участка </w:t>
            </w:r>
          </w:p>
        </w:tc>
        <w:tc>
          <w:tcPr>
            <w:tcW w:w="1701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2 м</w:t>
            </w:r>
          </w:p>
        </w:tc>
      </w:tr>
      <w:tr w:rsidR="00026F0B" w:rsidRPr="000C5828" w:rsidTr="00BD389C">
        <w:trPr>
          <w:trHeight w:val="530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от кустарников до границы соседнего приквартирного участка </w:t>
            </w:r>
          </w:p>
        </w:tc>
        <w:tc>
          <w:tcPr>
            <w:tcW w:w="1701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1 м</w:t>
            </w:r>
          </w:p>
        </w:tc>
      </w:tr>
      <w:tr w:rsidR="00026F0B" w:rsidRPr="000C5828" w:rsidTr="00BD389C">
        <w:tc>
          <w:tcPr>
            <w:tcW w:w="8222" w:type="dxa"/>
          </w:tcPr>
          <w:p w:rsidR="00026F0B" w:rsidRPr="000C5828" w:rsidRDefault="00026F0B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701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не более 3 этажей</w:t>
            </w:r>
          </w:p>
        </w:tc>
      </w:tr>
      <w:tr w:rsidR="00026F0B" w:rsidRPr="00026F0B" w:rsidTr="0020607C">
        <w:trPr>
          <w:trHeight w:val="812"/>
        </w:trPr>
        <w:tc>
          <w:tcPr>
            <w:tcW w:w="8222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</w:tcPr>
          <w:p w:rsidR="00026F0B" w:rsidRPr="00026F0B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50 %</w:t>
            </w:r>
          </w:p>
        </w:tc>
      </w:tr>
      <w:tr w:rsidR="0020607C" w:rsidRPr="00026F0B" w:rsidTr="00BD389C">
        <w:trPr>
          <w:trHeight w:val="812"/>
        </w:trPr>
        <w:tc>
          <w:tcPr>
            <w:tcW w:w="8222" w:type="dxa"/>
            <w:tcBorders>
              <w:bottom w:val="single" w:sz="4" w:space="0" w:color="auto"/>
            </w:tcBorders>
          </w:tcPr>
          <w:p w:rsidR="0020607C" w:rsidRDefault="0020607C" w:rsidP="00BD3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оград вдоль улиц</w:t>
            </w:r>
          </w:p>
          <w:p w:rsidR="0020607C" w:rsidRPr="000C5828" w:rsidRDefault="0020607C" w:rsidP="00BD3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оград между участками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607C" w:rsidRDefault="0020607C" w:rsidP="00BD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м</w:t>
            </w:r>
          </w:p>
          <w:p w:rsidR="0020607C" w:rsidRPr="000C5828" w:rsidRDefault="0020607C" w:rsidP="00BD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м</w:t>
            </w:r>
          </w:p>
        </w:tc>
      </w:tr>
    </w:tbl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5. Ограничения использования земельных участков и объектов капитального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>строительства участков в зоне Ж-1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Не допускается размещать со стороны улицы вспомогательные строения, за исключением гаражей.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Содержание скота и птицы на приусадебном участке допускается лишь при размере земельного участка не менее 0,1 га.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26F0B">
        <w:rPr>
          <w:b/>
          <w:sz w:val="24"/>
          <w:szCs w:val="24"/>
        </w:rPr>
        <w:t>Статья 31.</w:t>
      </w:r>
      <w:r w:rsidRPr="00026F0B">
        <w:rPr>
          <w:sz w:val="24"/>
          <w:szCs w:val="24"/>
        </w:rPr>
        <w:t xml:space="preserve">     Зона застройки многоквартирными жилыми домами малой этажности (Ж-2)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предназначена для размещения 2-этажных многоквартирных жилых домов, допускается размещение объектов социального и культурно - бытового обслуживания населения, иных объектов согласно градостроительным регламентам.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малоэтажные многоквартирные жилые дома секционного типа;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общежития;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дома маневренного фонда, дома и жилые помещения для временного поселения;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специальные дома системы социального обслуживания населения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розничной торговли и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административно-хозяйственные и общественные учреждения и организации*;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розничной торговли и обслуживания населения; магазины продовольственные и промтоварные торговой площадью не более 150 кв.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м*;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салоны сотовой связи, компьютерные центры, интернет-кафе*, фотосалоны*,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гостиницы не более 35 мест;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библиотеки*;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центры общения и досуговых занятий, залы для встреч, собраний, занятий детей и молодежи, взрослых многоцелевого и специализированного назначения;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детские сады, иные объекты дошкольного воспитания и учреждения дополнительного образования;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фельдшерско-акушерские пункты, амбулаторно-поликлинические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медицинские кабинеты частной практики*;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аптеки, аптечные пункты*;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приемные пункты и мастерские по мелкому бытовому ремонту (ремонту обуви, одежды, зонтов, часов и т.п.); пошивочные ателье и мастерские до 100 кв.м.*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парикмахерские, косметические салоны, салоны красоты*;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общественного питания не более чем 30 посадочных мест с режимом работы до 23 часов;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комплексного обслуживания населения, отдельно стоящие, встроенные или пристроенные к жилым домам.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ветеринарные лечебницы для мелких домашних животных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помещения для размещения подразделений органов охраны правопорядка*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физкультурно-оздоровительные сооружения, спортивные плоскостные сооружения;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опорные пункты правопорядка: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 на площади до 15% территории планировочной единицы данной зоны в соответствии с утвержденной документацией по планировке территории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 xml:space="preserve">              - </w:t>
      </w:r>
      <w:r w:rsidRPr="00026F0B">
        <w:rPr>
          <w:color w:val="FF0000"/>
          <w:sz w:val="24"/>
          <w:szCs w:val="24"/>
        </w:rPr>
        <w:t>огородничество;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дворы общего 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гаражи-автостоянки на территории жилой застройки (встроенные, встроенно- пристроенные, подземные) предназначены для хранения автомобилей населения, проживающего на данной территории;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не капитальные гаражи или стоянки для технических средств передвижения инвалидов;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площадки для занятий физкультурой и спортом;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отдельно стоящие беседки и навесы для отдыха и игр детей;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площадки для отдыха взрослого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игровые площадки для детей;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хозяйственные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придомовые зеленые насаждения, палисадники, клумбы, благоустройство придомовых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общественные зеленые насаждения (сквер,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сооружения и устройства сетей инженерно- 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объекты пожарной охраны (гидранты, резервуары и т.п.);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здания и сооружения для размещения служб охраны и наблюдения.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* Отмеченные звездочкой виды использования могут осуществляться в помещениях, 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условно-разрешенный вид использования.</w:t>
      </w:r>
    </w:p>
    <w:p w:rsidR="00026F0B" w:rsidRPr="000C5828" w:rsidRDefault="00026F0B" w:rsidP="00026F0B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Ж-2: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1"/>
        <w:gridCol w:w="2412"/>
      </w:tblGrid>
      <w:tr w:rsidR="00026F0B" w:rsidRPr="000C5828" w:rsidTr="00BD389C">
        <w:trPr>
          <w:trHeight w:val="542"/>
        </w:trPr>
        <w:tc>
          <w:tcPr>
            <w:tcW w:w="7511" w:type="dxa"/>
          </w:tcPr>
          <w:p w:rsidR="00026F0B" w:rsidRPr="000C5828" w:rsidRDefault="00026F0B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412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026F0B" w:rsidRPr="000C5828" w:rsidTr="00BD389C">
        <w:trPr>
          <w:trHeight w:val="323"/>
        </w:trPr>
        <w:tc>
          <w:tcPr>
            <w:tcW w:w="7511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412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5 м</w:t>
            </w:r>
          </w:p>
        </w:tc>
      </w:tr>
      <w:tr w:rsidR="00026F0B" w:rsidRPr="000C5828" w:rsidTr="00BD389C">
        <w:trPr>
          <w:trHeight w:val="635"/>
        </w:trPr>
        <w:tc>
          <w:tcPr>
            <w:tcW w:w="7511" w:type="dxa"/>
          </w:tcPr>
          <w:p w:rsidR="00026F0B" w:rsidRPr="000C5828" w:rsidRDefault="00026F0B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12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не более 4 этажей</w:t>
            </w:r>
          </w:p>
        </w:tc>
      </w:tr>
      <w:tr w:rsidR="00026F0B" w:rsidRPr="00026F0B" w:rsidTr="00BD389C">
        <w:trPr>
          <w:trHeight w:val="934"/>
        </w:trPr>
        <w:tc>
          <w:tcPr>
            <w:tcW w:w="7511" w:type="dxa"/>
            <w:tcBorders>
              <w:bottom w:val="single" w:sz="4" w:space="0" w:color="auto"/>
            </w:tcBorders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26F0B" w:rsidRPr="00026F0B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5. Ограничения использования земельных участков и объектов капитального строительства участков в зоне Ж-2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Запрещается размещение жилых помещений в цокольных и подвальных этажах.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Запрещается несанкционированное строительство хозяйственных построек и гаражей боксового типа во дворах жилых домов.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Сооружение пристроек, балконов, мансардных этажей к многоквартирным домам только в соответствии с утвержденной проектной документацией.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Помещения общественного назначения, встроенные в жилые здания, должны иметь входы, изолированные от жилой части здания.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При 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шумозащищенности жилых помещений.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32.</w:t>
      </w:r>
      <w:r w:rsidRPr="00026F0B">
        <w:rPr>
          <w:sz w:val="24"/>
          <w:szCs w:val="24"/>
        </w:rPr>
        <w:t>Зона застройки домами средней этажности (5-7 этажей) (Ж-3)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предназначена для размещения многоквартирных средне - этажных жилых домов (до 7 этажей), допускается размещение объектов социального и культурно -бытового обслуживания населения, иных объектов согласно градостроительным регламентам.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средне - этажные (5-7 этажей) жилые дома для малосемейных гостиничного типа;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общежития;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специальные дома системы социального обслуживания населения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малоэтажные многоквартирные жилые дома (2 – 3 этажа);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розничной торговли и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административно-хозяйственные и общественные учреждения и организации*;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розничной торговли и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магазины продовольственные и промтоварные торговой площадью не более 200 кв.м*;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салоны сотовой связи, компьютерные центры, интернет-кафе*, фотосалоны*,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гостиницы не более 50 мест;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библиотеки*;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центры общения и досуговых занятий, залы для встреч, собраний, занятий детей и молодежи, взрослых многоцелевого и специализированного назначения;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детские сады, иные объекты дошкольного воспитания и учреждения дополнительного образования;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фельдшерско-акушерские пункты, амбулаторно-поликлинические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медицинские кабинеты частной практики*;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аптеки, аптечные пункты*;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приемные пункты и мастерские по мелкому бытовому ремонту (ремонту обуви, одежды, зонтов, часов и т.п.); пошивочные ателье и мастерские до 100 кв.м.*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парикмахерские, косметические салоны, салоны красоты*;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общественного питания не более чем 30 посадочных мест с режимом работы до 23 часов;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комплексного обслуживания населения, отдельно стоящие, встроенные или пристроенные к жилым домам.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ветеринарные лечебницы для мелких домашних животных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помещения для размещения подразделений органов охраны правопорядка*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физкультурно-оздоровительные сооружения, спортивные плоскостные сооружения;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опорные пункты правопорядка: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 на площади до 15% территории планировочной единицы данной зоны в соответствии с утвержденной документацией по планировке территории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дворы общего 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гаражи-автостоянки на территории жилой застройки (встроенные,  встроенно-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пристроенные, подземные) предназначены для хранения автомобилей населения, проживающего на данной территории;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не капитальные гаражи или стоянки для технических средств передвижения инвалидов;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занятий физкультурой и спортом;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отдельно стоящие беседки и навесы для отдыха и игр детей;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отдыха взрослого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игровые площадки для детей;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 (в т.ч. биологического для парикмахерских, учреждений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медицинского назначения);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хозяйственные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придомовые зеленые насаждения, палисадники, клумбы, благоустройство придомовых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зеленые насаждения (сквер,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 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* Отмеченные звездочкой виды использования могут осуществляться в помещениях, 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условно-разрешенный вид использования.</w:t>
      </w:r>
    </w:p>
    <w:p w:rsidR="00026F0B" w:rsidRPr="000C5828" w:rsidRDefault="00026F0B" w:rsidP="00026F0B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Ж-3: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1"/>
        <w:gridCol w:w="2412"/>
      </w:tblGrid>
      <w:tr w:rsidR="00026F0B" w:rsidRPr="000C5828" w:rsidTr="00BD389C">
        <w:trPr>
          <w:trHeight w:val="542"/>
        </w:trPr>
        <w:tc>
          <w:tcPr>
            <w:tcW w:w="7511" w:type="dxa"/>
          </w:tcPr>
          <w:p w:rsidR="00026F0B" w:rsidRPr="000C5828" w:rsidRDefault="00026F0B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412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не подлежат установлению</w:t>
            </w:r>
          </w:p>
        </w:tc>
      </w:tr>
      <w:tr w:rsidR="00026F0B" w:rsidRPr="000C5828" w:rsidTr="00BD389C">
        <w:trPr>
          <w:trHeight w:val="323"/>
        </w:trPr>
        <w:tc>
          <w:tcPr>
            <w:tcW w:w="7511" w:type="dxa"/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0C5828">
              <w:rPr>
                <w:sz w:val="24"/>
                <w:szCs w:val="24"/>
              </w:rPr>
              <w:lastRenderedPageBreak/>
              <w:t xml:space="preserve">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412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lastRenderedPageBreak/>
              <w:t>5 м</w:t>
            </w:r>
          </w:p>
        </w:tc>
      </w:tr>
      <w:tr w:rsidR="00026F0B" w:rsidRPr="000C5828" w:rsidTr="00BD389C">
        <w:trPr>
          <w:trHeight w:val="635"/>
        </w:trPr>
        <w:tc>
          <w:tcPr>
            <w:tcW w:w="7511" w:type="dxa"/>
          </w:tcPr>
          <w:p w:rsidR="00026F0B" w:rsidRPr="000C5828" w:rsidRDefault="00026F0B" w:rsidP="00BD389C">
            <w:pPr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lastRenderedPageBreak/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12" w:type="dxa"/>
          </w:tcPr>
          <w:p w:rsidR="00026F0B" w:rsidRPr="000C5828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до 7 этажей</w:t>
            </w:r>
          </w:p>
        </w:tc>
      </w:tr>
      <w:tr w:rsidR="00026F0B" w:rsidRPr="00026F0B" w:rsidTr="00BD389C">
        <w:trPr>
          <w:trHeight w:val="934"/>
        </w:trPr>
        <w:tc>
          <w:tcPr>
            <w:tcW w:w="7511" w:type="dxa"/>
            <w:tcBorders>
              <w:bottom w:val="single" w:sz="4" w:space="0" w:color="auto"/>
            </w:tcBorders>
          </w:tcPr>
          <w:p w:rsidR="00026F0B" w:rsidRPr="000C5828" w:rsidRDefault="00026F0B" w:rsidP="00BD38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26F0B" w:rsidRPr="00026F0B" w:rsidRDefault="00026F0B" w:rsidP="00BD389C">
            <w:pPr>
              <w:jc w:val="center"/>
              <w:rPr>
                <w:sz w:val="24"/>
                <w:szCs w:val="24"/>
              </w:rPr>
            </w:pPr>
            <w:r w:rsidRPr="000C5828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33.</w:t>
      </w:r>
      <w:r w:rsidRPr="00026F0B">
        <w:rPr>
          <w:sz w:val="24"/>
          <w:szCs w:val="24"/>
        </w:rPr>
        <w:t xml:space="preserve"> Зона застройки жилыми домами сезонного типа (Ж-4)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предназначена для размещения индивидуальных жилых домов сезонного проживания с целью формирования условий для рекреационно-хозяйственной деятельности населения (отдых и выращивание сельхозкультур с возможным переводом в зону жилой застройки при условии разработки проекта планировки).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При изменении функционального назначения территории будут действовать градостроительные регламенты соответствующей территориальной зоны, согласно настоящим Правилам.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индивидуальные жилые дома для сезонного проживания;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административные здания садовых и дачных кооперативов.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(сезонные) павильоны и киоски розничной торговли и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магазины продовольственные и промтоварные торговой площадью не более 50 кв. 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магазины хозяйственных товаров, садового инвентаря, строительных материалов;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опорные пункты правопорядка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хозяйственные постройки, летние кухни;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не более чем на 2 машины, открытые места для стоянки автомобилей;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для хранения маломерных судов, мотоциклов, мопедов;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отдельно стоящие беседки и навесы, в т.ч. предназначенные для осуществления хозяйственной деятельности;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строения для домашних животных и птицы, ульи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отдельно стоящие индивидуальные душевые, бани, сауны, бассейны, расположенные на приусадебных участках;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надворные туалеты (при условии устройства септика с фильтрующим колодцем);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индивидуальные резервуары для хранения воды;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скважины для забора технической воды;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открытые площадки для индивидуальных занятий спортом и физкультурой;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отдыха взрослого населения и площадки для детей;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 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сады, огороды, палисадники;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придомовые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lastRenderedPageBreak/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Ж-4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b/>
          <w:sz w:val="24"/>
          <w:szCs w:val="24"/>
        </w:rPr>
        <w:t>Статья 34.</w:t>
      </w:r>
      <w:r w:rsidRPr="00026F0B">
        <w:rPr>
          <w:sz w:val="24"/>
          <w:szCs w:val="24"/>
        </w:rPr>
        <w:t xml:space="preserve"> Зона многофункциональной общественно-деловой застройки (О-1)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выделена для обеспечения условий использования и строительства недвижимости на территориях размещения центральных функций, где сочетаются административные, общественные и иные учреждения преимущественно регионального и общепоселенческого значения, коммерческие учреждения, офисы, жилье, а также здания многофункционального назначения.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администрация поселения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офисы;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отделения банков, пункты обмена валюты;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библиотеки, архивы, информационные центры;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клубы;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музеи, выставочные залы, картинные галереи;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художественные салоны, магазины по продаже сувениров, изделий народных промыслов;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специализированные клубы, залы для аттракционов и развлечений, танцевальные залы и дискотеки, развлекательные комплексы, помещения для игр в боулинг, бильярд, активных детских игр;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дошкольные образовательные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средние общеобразовательные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специализированные образовательные учреждения: ДШИ, ДСШ, музыкальные, художественные, хореографические, иные школы;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физкультурно-спортивные комплексы, включая открытые спортивные сооружения с трибунами для размещения зрителей, крытые теннисные корты, купальные, плавательные и спортивные бассейны общего пользования, спортивно -оздоровительные центры;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бани, сауны общего пользования, фитнес-клубы;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амбулаторно-поликлинические учреждения; стационары ЦРБ; станции скорой медицинской помощи;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молочные кухни;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медицинские кабинеты частной практики;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аптеки, аптечные пункты;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общественного питания, службы доставки питания по заказу;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магазины продовольственные и промтоварные,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салоны сотовой связи, фотосалоны, пункты продажи сотовых телефонов и приема платежей;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центры по предоставлению полиграфических услуг, ксерокопированию и т.п.;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приемные пункты и мастерские по мелкому бытовому ремонту (ремонту обуви, одежды, зонтов, часов и т.п.); пошивочные ателье и мастерские;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парикмахерские, косметические салоны, салоны красоты;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отделения связи, почтовые отделения;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телефонные и телеграфные станции и переговорные пункты;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гостиницы;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ветеринарные лечебницы для мелких домашних животных;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здания и помещения для размещения подразделений органов охраны правопорядка; многофункциональные здания комплексного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аварийно-диспетчерские службы организаций, осуществляющих эксплуатацию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пожарные части, здания и помещения для размещения подразделений пожарной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 xml:space="preserve">   охраны;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мемориальные комплексы, монументы, памятники и памятные знаки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индивидуальные жилые дома, жилые дома средне и многоэтажные;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общежития;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культовые здания и сооружения;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и киоски розничной торговли и обслуживания населения.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 (в т.ч. биологического для парикмахерских, учреждений медицинского назначения);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детские игровые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зеленые насаждения (сквер, аллея, бульвар,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реклама и объекты оформления в специально отведенных местах 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</w:rPr>
        <w:t>Этажность проектируемых зданий устанавливается путем проработки объемно-пространственной композиции.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</w:rPr>
        <w:t xml:space="preserve">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проектирования. 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</w:rPr>
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требованиям СП 31-102-99 «Требования доступности общественных зданий и сооружений для инвалидов», СНиП 35-01-2001 «Доступность зданий и сооружений для маломобильных групп населения»).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t>Процент застройки земельных участков, занятых общественными зданиями не менее 50 %.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t xml:space="preserve">Застройка должна производиться строго при соблюдении красных линий, установленных проектами планировок территорий. 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</w:rPr>
        <w:t>Покрытие тротуаров основных пешеходных дорожек во всей застройке, в том числе на бульварах, в скверах, на территориях перед общественными зданиями должно выполняться материалами с повышенной степенью долговечности.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0"/>
        <w:gridCol w:w="1560"/>
        <w:gridCol w:w="1100"/>
      </w:tblGrid>
      <w:tr w:rsidR="0020607C" w:rsidRPr="008D2998" w:rsidTr="00E07004">
        <w:trPr>
          <w:trHeight w:val="276"/>
        </w:trPr>
        <w:tc>
          <w:tcPr>
            <w:tcW w:w="4460" w:type="dxa"/>
            <w:shd w:val="clear" w:color="auto" w:fill="auto"/>
            <w:vAlign w:val="bottom"/>
          </w:tcPr>
          <w:p w:rsidR="0020607C" w:rsidRPr="008D2998" w:rsidRDefault="0020607C" w:rsidP="009C17F6">
            <w:pPr>
              <w:pStyle w:val="af"/>
              <w:numPr>
                <w:ilvl w:val="0"/>
                <w:numId w:val="3"/>
              </w:numPr>
              <w:spacing w:line="0" w:lineRule="atLeast"/>
            </w:pPr>
            <w:r w:rsidRPr="008D2998">
              <w:lastRenderedPageBreak/>
              <w:t>Иные</w:t>
            </w:r>
            <w:r>
              <w:t xml:space="preserve"> </w:t>
            </w:r>
            <w:r w:rsidRPr="008D2998">
              <w:t>показатели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607C" w:rsidRPr="008D2998" w:rsidRDefault="0020607C" w:rsidP="00E07004">
            <w:pPr>
              <w:spacing w:line="0" w:lineRule="atLeast"/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0607C" w:rsidRPr="008D2998" w:rsidRDefault="0020607C" w:rsidP="00E07004">
            <w:pPr>
              <w:spacing w:line="0" w:lineRule="atLeast"/>
            </w:pPr>
          </w:p>
        </w:tc>
      </w:tr>
      <w:tr w:rsidR="0020607C" w:rsidRPr="0020607C" w:rsidTr="00E07004">
        <w:trPr>
          <w:trHeight w:val="276"/>
        </w:trPr>
        <w:tc>
          <w:tcPr>
            <w:tcW w:w="446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rPr>
                <w:sz w:val="24"/>
                <w:szCs w:val="24"/>
              </w:rPr>
            </w:pPr>
            <w:r w:rsidRPr="0020607C">
              <w:rPr>
                <w:sz w:val="24"/>
                <w:szCs w:val="24"/>
              </w:rPr>
              <w:t>отступ застройки от красной линии улицы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ind w:left="80"/>
              <w:rPr>
                <w:sz w:val="24"/>
                <w:szCs w:val="24"/>
              </w:rPr>
            </w:pPr>
            <w:r w:rsidRPr="0020607C">
              <w:rPr>
                <w:sz w:val="24"/>
                <w:szCs w:val="24"/>
              </w:rPr>
              <w:t>5м</w:t>
            </w:r>
          </w:p>
        </w:tc>
      </w:tr>
      <w:tr w:rsidR="0020607C" w:rsidRPr="0020607C" w:rsidTr="00E07004">
        <w:trPr>
          <w:trHeight w:val="276"/>
        </w:trPr>
        <w:tc>
          <w:tcPr>
            <w:tcW w:w="6020" w:type="dxa"/>
            <w:gridSpan w:val="2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rPr>
                <w:sz w:val="24"/>
                <w:szCs w:val="24"/>
              </w:rPr>
            </w:pPr>
            <w:r w:rsidRPr="0020607C">
              <w:rPr>
                <w:sz w:val="24"/>
                <w:szCs w:val="24"/>
              </w:rPr>
              <w:t>отступ застройки от границ смежных земельных участков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ind w:left="820"/>
              <w:rPr>
                <w:w w:val="95"/>
                <w:sz w:val="24"/>
                <w:szCs w:val="24"/>
              </w:rPr>
            </w:pPr>
            <w:r w:rsidRPr="0020607C">
              <w:rPr>
                <w:w w:val="95"/>
                <w:sz w:val="24"/>
                <w:szCs w:val="24"/>
              </w:rPr>
              <w:t>6м</w:t>
            </w:r>
          </w:p>
        </w:tc>
      </w:tr>
    </w:tbl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35.</w:t>
      </w:r>
      <w:r w:rsidRPr="00026F0B">
        <w:rPr>
          <w:sz w:val="24"/>
          <w:szCs w:val="24"/>
        </w:rPr>
        <w:t xml:space="preserve"> Зона размещения объектов образования (О-2)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выделена для размещения объектов образования, где сочетаются учреждения преимущественно регионального и общепоселенческого значения, допускается размещение иных объектов социального и культурно - бытового обслуживания населения, согласно градостроительным регламентам.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дошкольные образовательные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средние общеобразовательные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специализированные образовательные учреждения: ДШИ, ДСШ, музыкальные, художественные, хореографические, иные школы;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школы-интернаты;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информационные, компьютерные центры;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столовые;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библиотеки;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спортивные площадки, стадионы, теннисные корты;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учебно-лабораторные и учебно-производственные корпуса и мастерские;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- учебные полигоны, хозяйственные участки, производственные базы учебных заведений.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и киоски розничной торговли и обслуживания населения 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специализированные клубы, залы для аттракционов и развлечений, танцевальные залы и дискотеки, развлекательные комплексы, помещения для активных детских игр;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центры общения и досуговых занятий, залы для встреч, собраний, занятий детей имолодежи многоцелевого и специализированного назначения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 (в т.ч. биологического для парикмахерских, учреждений медицинского назначения);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детские игровые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зеленые насаждения (сквер, аллея, бульвар,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реклама и объекты оформления в специально отведенных местах.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 не подлежат установлению.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t xml:space="preserve">Застройка должна производиться строго при соблюдении красных линий, установленных проектами планировок территорий. 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lastRenderedPageBreak/>
        <w:t>Плотность застройки 20 %.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</w:rPr>
        <w:t>Покрытие тротуаров основных пешеходных дорожек, в том числе на бульварах, в скверах, на территориях перед зданиями должно выполняться материалами с повышенной степенью долговечности.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:rsidR="0020607C" w:rsidRPr="008D2998" w:rsidRDefault="0020607C" w:rsidP="009C17F6">
      <w:pPr>
        <w:pStyle w:val="nienie"/>
        <w:keepLines w:val="0"/>
        <w:numPr>
          <w:ilvl w:val="0"/>
          <w:numId w:val="3"/>
        </w:numPr>
        <w:tabs>
          <w:tab w:val="num" w:pos="1440"/>
        </w:tabs>
        <w:ind w:left="1440"/>
        <w:rPr>
          <w:rFonts w:ascii="Times New Roman" w:hAnsi="Times New Roman"/>
          <w:szCs w:val="24"/>
        </w:rPr>
      </w:pPr>
      <w:r w:rsidRPr="008D2998">
        <w:rPr>
          <w:rFonts w:ascii="Times New Roman" w:hAnsi="Times New Roman"/>
          <w:szCs w:val="24"/>
        </w:rPr>
        <w:t xml:space="preserve">Предусматривать сохранность зеленых насаждений с устройством на поверхности почвы железных или бетонных решеток для  защиты корней деревьев, а так же декоративных ограждений газонов высотой не более 0,5 м. </w:t>
      </w: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0"/>
        <w:gridCol w:w="1560"/>
        <w:gridCol w:w="1100"/>
      </w:tblGrid>
      <w:tr w:rsidR="0020607C" w:rsidRPr="008D2998" w:rsidTr="00E07004">
        <w:trPr>
          <w:trHeight w:val="276"/>
        </w:trPr>
        <w:tc>
          <w:tcPr>
            <w:tcW w:w="4460" w:type="dxa"/>
            <w:shd w:val="clear" w:color="auto" w:fill="auto"/>
            <w:vAlign w:val="bottom"/>
          </w:tcPr>
          <w:p w:rsidR="0020607C" w:rsidRPr="008D2998" w:rsidRDefault="0020607C" w:rsidP="009C17F6">
            <w:pPr>
              <w:pStyle w:val="af"/>
              <w:numPr>
                <w:ilvl w:val="0"/>
                <w:numId w:val="3"/>
              </w:numPr>
              <w:spacing w:line="0" w:lineRule="atLeast"/>
            </w:pPr>
            <w:r w:rsidRPr="008D2998">
              <w:t>Иные</w:t>
            </w:r>
            <w:r>
              <w:t xml:space="preserve"> </w:t>
            </w:r>
            <w:r w:rsidRPr="008D2998">
              <w:t>показатели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607C" w:rsidRPr="008D2998" w:rsidRDefault="0020607C" w:rsidP="00E07004">
            <w:pPr>
              <w:spacing w:line="0" w:lineRule="atLeast"/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0607C" w:rsidRPr="008D2998" w:rsidRDefault="0020607C" w:rsidP="00E07004">
            <w:pPr>
              <w:spacing w:line="0" w:lineRule="atLeast"/>
            </w:pPr>
          </w:p>
        </w:tc>
      </w:tr>
      <w:tr w:rsidR="0020607C" w:rsidRPr="0020607C" w:rsidTr="00E07004">
        <w:trPr>
          <w:trHeight w:val="276"/>
        </w:trPr>
        <w:tc>
          <w:tcPr>
            <w:tcW w:w="446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rPr>
                <w:sz w:val="24"/>
                <w:szCs w:val="24"/>
              </w:rPr>
            </w:pPr>
            <w:r w:rsidRPr="0020607C">
              <w:rPr>
                <w:sz w:val="24"/>
                <w:szCs w:val="24"/>
              </w:rPr>
              <w:t>отступ застройки от красной линии улицы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ind w:left="80"/>
              <w:rPr>
                <w:sz w:val="24"/>
                <w:szCs w:val="24"/>
              </w:rPr>
            </w:pPr>
            <w:r w:rsidRPr="0020607C">
              <w:rPr>
                <w:sz w:val="24"/>
                <w:szCs w:val="24"/>
              </w:rPr>
              <w:t>5м</w:t>
            </w:r>
          </w:p>
        </w:tc>
      </w:tr>
      <w:tr w:rsidR="0020607C" w:rsidRPr="0020607C" w:rsidTr="00E07004">
        <w:trPr>
          <w:trHeight w:val="276"/>
        </w:trPr>
        <w:tc>
          <w:tcPr>
            <w:tcW w:w="6020" w:type="dxa"/>
            <w:gridSpan w:val="2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rPr>
                <w:sz w:val="24"/>
                <w:szCs w:val="24"/>
              </w:rPr>
            </w:pPr>
            <w:r w:rsidRPr="0020607C">
              <w:rPr>
                <w:sz w:val="24"/>
                <w:szCs w:val="24"/>
              </w:rPr>
              <w:t>отступ застройки от границ смежных земельных участков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0607C" w:rsidRPr="0020607C" w:rsidRDefault="0020607C" w:rsidP="00E07004">
            <w:pPr>
              <w:spacing w:line="0" w:lineRule="atLeast"/>
              <w:ind w:left="820"/>
              <w:rPr>
                <w:w w:val="95"/>
                <w:sz w:val="24"/>
                <w:szCs w:val="24"/>
              </w:rPr>
            </w:pPr>
            <w:r w:rsidRPr="0020607C">
              <w:rPr>
                <w:w w:val="95"/>
                <w:sz w:val="24"/>
                <w:szCs w:val="24"/>
              </w:rPr>
              <w:t>6м</w:t>
            </w:r>
          </w:p>
        </w:tc>
      </w:tr>
    </w:tbl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36.</w:t>
      </w:r>
      <w:r w:rsidRPr="00026F0B">
        <w:rPr>
          <w:sz w:val="24"/>
          <w:szCs w:val="24"/>
        </w:rPr>
        <w:t xml:space="preserve"> Зона объектов культового назначения (О-3)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культовые здания и сооружения, комплексы;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воскресная школа,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дома временного пребывания, в т.ч. гостиницы;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жилые дома церковного прихода,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мастерские и хозяйственные службы;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мемориальные комплексы, памятники и памятные знаки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и киоски розничной торговли и обслуживания прихожан;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специализированные магазины, предприятия общественного питания.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гостевые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 (в т.ч. биологического для парикмахерских, учреждений медицинского назначения);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зеленые насаждения (сквер, аллея, бульвар,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реклама и объекты оформления в специально отведенных местах 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О-3 не подлежат установлению.</w:t>
      </w:r>
    </w:p>
    <w:p w:rsidR="0020607C" w:rsidRPr="0020607C" w:rsidRDefault="0020607C" w:rsidP="0020607C">
      <w:pPr>
        <w:spacing w:line="234" w:lineRule="auto"/>
        <w:ind w:left="260" w:firstLine="917"/>
        <w:jc w:val="both"/>
        <w:rPr>
          <w:sz w:val="24"/>
          <w:szCs w:val="24"/>
        </w:rPr>
      </w:pPr>
      <w:r w:rsidRPr="0020607C">
        <w:rPr>
          <w:sz w:val="24"/>
          <w:szCs w:val="24"/>
        </w:rPr>
        <w:t>Параметры застройки принимаются по расчету на основании СП 31 -103-99 и указываются в градостроительном плане земельного участка.</w:t>
      </w:r>
    </w:p>
    <w:p w:rsidR="0020607C" w:rsidRPr="0020607C" w:rsidRDefault="0020607C" w:rsidP="00206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37.</w:t>
      </w:r>
      <w:r w:rsidRPr="00026F0B">
        <w:rPr>
          <w:sz w:val="24"/>
          <w:szCs w:val="24"/>
        </w:rPr>
        <w:t xml:space="preserve">    Зона размещения промышленных, сельскохозяйственных предприятий и производственных объектов III класса санитарной опасности (П 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На территории Корниловского сельского поселения выделяются зоны фактического размещения земельных участков, объектов и сооружений бывших с/х товаропроизводителей, имеющего III класс санитарной опасности.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промышленные объекты и производства третьего класса с санитарно-защитной зоной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300 м, в т.ч.: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фермы крупного рогатого скота менее 1200 голов;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площадки для буртования помета и навоза;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склады для хранения ядохимикатов и минеральных удобрений более 50 т;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обработка сельскохозяйственных угодий пестицидами с применением тракторов;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гаражи, парки по ремонту, технологическому обслуживанию и хранению грузовых автомобилей и сельскохозяйственной техники; и др.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родственной специализации IV-V класса опасности;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охраны, пожарные депо.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и киоски розничной торговли;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общественного питания;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боксового типа, автостоянки на отдельном земельном участке;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автозаправочные станции;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санитарно-технические сооружения и установки коммунального назначения;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склады временного хранения утильсырья.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бытовые помещения,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санитарно-защитные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38</w:t>
      </w:r>
      <w:r w:rsidRPr="00026F0B">
        <w:rPr>
          <w:sz w:val="24"/>
          <w:szCs w:val="24"/>
        </w:rPr>
        <w:t>. Зона размещения промышленных, сельскохозяйственных предприятий и производственных объектов IV-V классов санитарной опасности (П-2)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На территории Корниловского сельского поселения выделяются зоны фактического размещения земельных участков, объектов и сооружений бывших с/х товаропроизводителей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промышленные объекты и производства четвертого и пятого классов с санитарно-защитной зоной 100 и 50 м соответственно, в т.ч.: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производство колбасных изделий;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малые предприятия и цеха малой мощности по переработке мяса (до 5т/сутки);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пищевые заготовочные;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овоще-фруктохранилища;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- производство фруктовых и овощных соков;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производство по переработке и хранению фруктов и овощей (засушке, засолке, маринованию, квашению);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производство безалкогольных напитков на основе концентратов и эссенций;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элеваторы;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производство маргарина;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молочные и маслобойные производства;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сыродельные производства;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мельницы производительностью от 0,5 до 2 т/час;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кондитерские производства;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хлебозаводы хлебопекарные производств;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промышленные установки для низкотемпературного хранения пищевых продуктов; и др;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тепличные и парниковые хозяйства;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склады для хранения ядохимикатов и минеральных удобрений менее 50 т;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мелиоративные объекты с использованием животноводческих стоков;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хозяйства с содержанием животных до 100 голов;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склады горюче-смазочных материалов;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материальные склады.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боксового типа, автостоянки на отдельном земельном участке;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санитарно-технические сооружения и установки коммунального назначения;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офисы и представительства;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спортивно-оздоровительные сооружения для работников предприятия;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изыскательские и проектные организации;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пункты оказания первой медицинской помощи;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предприятия, магазины оптовой и мелкооптовой торговли;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рынки промышленных товаров;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торговые комплексы;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временные торговые комплексы;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учреждения жилищно-коммунального хозяйства;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отдельно-стоящие РОВД, отделы ГИБДД, отделения, участковые пункты милиции;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объекты пожарной охраны, пожарные депо;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ветеринарные лечебницы с содержанием животных, виварии, питомники,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кинологические центры, пункты передержки животных.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предприятия общественного питания (кафе, столовые, буфеты), непосредственно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связанные с обслуживанием производственных и промышленных предприятий;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бытового обслуживания;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бытовые помещения,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санитарно-защитные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lastRenderedPageBreak/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П-2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39</w:t>
      </w:r>
      <w:r w:rsidRPr="00026F0B">
        <w:rPr>
          <w:sz w:val="24"/>
          <w:szCs w:val="24"/>
        </w:rPr>
        <w:t>. Зона коммунально-складских предприятий и объектов (К-1)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На территории Корниловского сельского поселения выделяются зоны фактического размещения земельных участков, предоставленных под размещение гаражных кооперативов, материальных складов.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гаражи; автостоянки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диспетчерские пункты и прочие сооружения по организации движения;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автокомбинаты;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отстойно-разворотные площадки общественного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станции технического обслуживания автомобилей;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мойки автомобилей;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автозаправочные станции с объектами обслуживания (магазины, кафе);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транспортные агентства по предоставлению транспортных услуг;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склады, перегрузка и хранение утильсырья без переработки;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материальные склады;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промышленные объекты и производства пятого класса с санитарно-защитной зоной 50м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офисы и представительства;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пункты оказания первой медицинской помощи;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предприятия, магазины оптовой и мелкооптовой торговли;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временные торговые комплексы;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учреждения жилищно-коммунального хозяйства;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объекты пожарной охраны, пожарные депо;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бытового обслуживания;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бытовые помещения,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санитарно-защитные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К-1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40.</w:t>
      </w:r>
      <w:r w:rsidRPr="00026F0B">
        <w:rPr>
          <w:sz w:val="24"/>
          <w:szCs w:val="24"/>
        </w:rPr>
        <w:t xml:space="preserve"> Зона инженерно-транспортной инфраструктуры (ИТ-1)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Регламенты носят рекомендательный характер.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Действия градостроительных регламентов не распространяется на земельные участки: в границах территории общего пользования, занятые линейными объектами, представленные для добычи полезных ископаемых (ст. 36 Градостроительного кодексаРФ).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общественного транспорта).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В исключительных случаях с учетом действующих особенностей участка(поперечных профилей и режимов градостроительной деятельности) в пределах красных линий допускается размещение: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отдельных нестационарных объектов автосервиса для попутного обслуживания(АЗС, АЗС с объектами автосервиса).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автодороги различных категорий, развязки, мосты, иные транспортные инженерные сооружения;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посты ДПС;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АЗС и АГЗС;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отстойно-разворотные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остановочные павильоны;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примагистральные станции технического обслуживания автомобилей;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инженерные коммуникации (линейные объекты).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офисы и представительства;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пункты оказания первой медицинской помощи;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объекты связи;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мотели;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складские объекты;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пожарные части;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магазины специализированные;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торговые павильоны;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некапитальные объекты общественного питания;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временные торговые объекты.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бытовые помещения,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санитарно-защитные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ИТ-1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41.</w:t>
      </w:r>
      <w:r w:rsidRPr="00026F0B">
        <w:rPr>
          <w:sz w:val="24"/>
          <w:szCs w:val="24"/>
        </w:rPr>
        <w:t xml:space="preserve"> Зона размещения объектов инженерной инфраструктуры (ИТ-2)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выделена для обеспечения правовых условий использования участков инженерно-технических сооружений, разрешается размещение зданий, сооружений и коммуникаций, связанных с их эксплуатацией.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водозаборные сооружения;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станции водоподготовки;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насосные станции;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станция аэрации;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канализационные очистные сооружения, КНС;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отстойники;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энергообеспечения;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теплоснабжения;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вышки сотовой связи;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АТС;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системы газоснабжения   и т. п.;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инженерные коммуникации (линейные объекты).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офисы и представительства;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пункты оказания первой медицинской помощи;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складские объекты;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-  пожарные посты.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санитарно-защитные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ИТ-2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42.</w:t>
      </w:r>
      <w:r w:rsidRPr="00026F0B">
        <w:rPr>
          <w:sz w:val="24"/>
          <w:szCs w:val="24"/>
        </w:rPr>
        <w:t xml:space="preserve"> Зона воздушного транспорта </w:t>
      </w:r>
      <w:r w:rsidR="000C5828">
        <w:rPr>
          <w:sz w:val="24"/>
          <w:szCs w:val="24"/>
        </w:rPr>
        <w:t>(ИТ-3)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выделена для обеспечения правовых условий использования участка аэропорта «Богашево».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аэровокзал, аэропорт;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взлетно-посадочная полоса;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привокзальная гостиница;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привокзальные объекты торговли и общественного питания;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амбулатории и медицинские пункты;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диспетчерские пункты и прочие сооружения по организации воздушного движения 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транспортные агентства по продаже билетов, предоставлению транспортных услуг;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складские и грузовые дворы;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таможня;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пожарная часть;и пр.;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не устанавливаются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санитарно-защитные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воздушного транспорта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b/>
          <w:sz w:val="24"/>
          <w:szCs w:val="24"/>
        </w:rPr>
        <w:t>Статья 43</w:t>
      </w:r>
      <w:r w:rsidRPr="00026F0B">
        <w:rPr>
          <w:sz w:val="24"/>
          <w:szCs w:val="24"/>
        </w:rPr>
        <w:t>. Зоны общественных рекреационных территорий, парков и скверов(Р-1)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Данная зона выделена для обеспечения правовых условий сохранения ииспользования земельных участков озеленения в целях проведения досуга населения.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Парки, сады, скверы, бульвары относятся к территориям общего пользования. 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 Использование земельных участков, на которые действие градостроительных регламентов не распространяется, определяется уполномоченными органами. До утверждения в установленном порядке режима использования зоны общественных рекреационных территорий Корниловского сельского поселения применяются нормы и правила СП 42.13330.2011 «СНиП 2.07.01-89Градостроительство. Планировка и застройка городских и сельских поселений».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0C5828">
        <w:rPr>
          <w:sz w:val="24"/>
          <w:szCs w:val="24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Р-1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44.</w:t>
      </w:r>
      <w:r w:rsidRPr="00026F0B">
        <w:rPr>
          <w:sz w:val="24"/>
          <w:szCs w:val="24"/>
        </w:rPr>
        <w:t xml:space="preserve"> Зоны природных ландшафтных территорий 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предназначена для поддержания баланса открытых и застроенных пространств в использовании территорий поселения, для сохранения природного ландшафта, а также для организации отдыха и досуга населения. Допускается строительство обслуживающих культурно-развлекательных объектов, спортивных сооружений, связанных с выполнением рекреационных функций территории.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среды. Изменение назначения зоны или ее частей не должно вступать в противоречие с режимом использования территории прилегающих зон.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зоны Р-2. Использование земельных участков, на которые действие градостроительных регламентов не распространяется, определяется уполномоченными органами.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Градостроительные регламенты, приводимые ниже, носят рекомендательный характер.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леса, лесопарки;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приречные и луговые территории;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лыжные трассы;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велосипедные дорожки;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пляжи;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причалы, лодочные станции;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объекты отдыха и туризма;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временные торговые объекты;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некапитальные строения предприятий общественного питания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рекреационно-оздоровительная, эколого-просветительная деятельность;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спортивные и игровые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сооружения, связанные с организацией отдыха (беседки, скамейки, малые архитектурные формы, места для пикников).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объекты инженерной инфраструктуры;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открытые автостоянки для временного хранения индивидуальных легковыхавтомобилей.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природных ландшафтных территорий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45.</w:t>
      </w:r>
      <w:r w:rsidRPr="00026F0B">
        <w:rPr>
          <w:sz w:val="24"/>
          <w:szCs w:val="24"/>
        </w:rPr>
        <w:t xml:space="preserve"> Зоны спортивных комплексов и сооружений (Р-2)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Данная зона выделена для обеспечения правовых условий использования земельных участков в целях размещения объектов физкультуры и спорта.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специализированные образовательные учреждения, ДСШ;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физкультурно-спортивные площадки и комплексы, включая открытые спортивные сооружения с трибунами для размещения зрителей;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крытые теннисные корты;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купальные плавательные и спортивные бассейны общего 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спортивно-оздоровительные центры;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специализированные клубы, помещения для игр в боулинг, бильярд, активных детских игр;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лыжные базы;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сауны, массажные кабинеты, фитнес - клубы;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детские игровые комплексы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и киоски розничной торговли и обслуживания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некапитальные строения предприятий общественного питания.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использования, раздевальные и душевые помещения для посетителей спортивных объектов;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сооружения, технологически связанные с проведением спортивных соревнований и физкультурных мероприятий;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медицинские пункты;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зеленые насаждения (сквер, аллея, бульвар,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гражданской обороны;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Р-2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46.</w:t>
      </w:r>
      <w:r w:rsidRPr="00026F0B">
        <w:rPr>
          <w:sz w:val="24"/>
          <w:szCs w:val="24"/>
        </w:rPr>
        <w:t xml:space="preserve"> Зоны специализированных рекреационных территорий и объектов 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выделена для обеспечения правовых условий использования земельных участков в целях размещения объектов организованного отдыха – детских оздоровительных лагерей, спортивных лагерей, баз отдыха и пр.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детские оздоровительные лагеря;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спортивные лагеря, в т.ч. палаточные;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дачи дошкольных учреждений;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тренировочные базы;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физкультурно-спортивные площадки и комплексы, включая открытые спортивные  сооружения  с трибунами для размещения зрителей;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крытые теннисные корты;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купальные плавательные и спортивные бассейны общего 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столовые;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медицинские пункты, амбулатории;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аптеки;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сауны, массажные кабинеты, фитнес - клубы;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пляжи;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лодочные станции.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временные павильоны и киоски розничной торговли;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жилые дома сезонного проживания;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служебное жилье;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образовательные учреждения;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специализированные клубы, помещения для игр в боулинг, бильярд;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некапитальные строения предприятий общественного питания.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гаражи служебного транспорта;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гостевые автостоянки;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места для пикников, вспомогательные строения и инфраструктура отдыха;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пункты проката инвентаря;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туалеты;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общественные зеленые насаждения (сквер, аллея, бульвар, сад);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объекты гражданской обороны;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объекты пожарной охраны (гидранты, резервуары и т.п.).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специализированных рекреационных территорий и объектов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47</w:t>
      </w:r>
      <w:r w:rsidRPr="00026F0B">
        <w:rPr>
          <w:sz w:val="24"/>
          <w:szCs w:val="24"/>
        </w:rPr>
        <w:t>. Зоны кладбищ (СН-1)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 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захоронения (для действующих кладбищ);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мемориальные комплексы;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мастерские по изготовлению ритуальных принадлежностей;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дома траурных обрядов;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хозяйственные корпуса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 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культовые здания и сооружения;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бюро похоронного обслуживания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киоски, временные павильоны розничной торговли;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оранжереи.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 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автостоянки, парковки;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благоустройство территорий, элементы малых архитектурных форм;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общественные зеленые насаждения;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резервуары для хранения воды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объекты пожарной охраны.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СН-1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5. Общие требования к размещению кладбищ: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Участок, отводимый под кладбище, должен удовлетворять следующим требованиям: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  не затопляться при паводках;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  иметь уровень стояния грунтовых вод не менее 2,5 м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иметь сухую, пористую почву (супесчаную, песчаную) на глубине 1,5 м и ниже с влажностью почвы в пределах 6 - 18%;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располагаться с подветренной стороны по отношению к жилой территории.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6. Ограничения использования земельных участков и объектов капитального строительства участков в зоне: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Не разрешается размещать кладбища на территориях: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первого и второго поясов зон санитарной охраны источников централизованного водоснабжения и минеральных источников;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первой зоны санитарной охраны курортов;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с выходом на поверхность закарстованных, сильнотрещиноватых пород и в местах выклинивания водоносных горизонтов;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 территориях;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sz w:val="24"/>
          <w:szCs w:val="24"/>
        </w:rPr>
        <w:sym w:font="Symbol" w:char="F02D"/>
      </w:r>
      <w:r w:rsidRPr="00026F0B">
        <w:rPr>
          <w:sz w:val="24"/>
          <w:szCs w:val="24"/>
        </w:rPr>
        <w:t xml:space="preserve">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026F0B">
        <w:rPr>
          <w:b/>
          <w:sz w:val="24"/>
          <w:szCs w:val="24"/>
        </w:rPr>
        <w:t>Статья 48</w:t>
      </w:r>
      <w:r w:rsidRPr="00026F0B">
        <w:rPr>
          <w:sz w:val="24"/>
          <w:szCs w:val="24"/>
        </w:rPr>
        <w:t xml:space="preserve">. Зоны сельскохозяйственных угодий 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026F0B" w:rsidRPr="00026F0B" w:rsidRDefault="00026F0B" w:rsidP="00026F0B">
      <w:pPr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сельскохозяйственных угодий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49.</w:t>
      </w:r>
      <w:r w:rsidRPr="00026F0B">
        <w:rPr>
          <w:sz w:val="24"/>
          <w:szCs w:val="24"/>
        </w:rPr>
        <w:t xml:space="preserve"> Зоны садовых земельных участков 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Зона выделена для обеспечения правовых условий использования земельных участков, предоставленных для ведения хозяйственной и иной деятельности садоводческим объединениям за границами населенных пунктов Корниловского сельского поселения.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1. Основные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садовые дома для сезонного проживания;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административные здания садовых и дачных кооперативов;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огороды;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теплицы.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2. Условно разрешенные виды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дворовые постройки (сараи, теплицы, бани и пр.);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постройки для содержания мелких животных;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пасеки;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отдельно стоящие жилые дома коттеджного типа на одну семью с придомовыми участками;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индивидуальные гаражи на придомовом участке на 1-2 легковых автомобиля;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встроенный в жилой дом гараж на 1-2 легковых автомобиля;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гостевые автостоянки.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3.   Вспомогательные виды разрешенного использования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вспомогательные здания и сооружения, технологически связанные с ведущим видом использования;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здания и сооружения для размещения служб охраны и наблюдения;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пункты оказания первой медицинской помощи;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спортивные площадки;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участковые пункты милиции;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сезонные обслуживающие объекты;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временные торговые объекты;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площадки для сбора мусора;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lastRenderedPageBreak/>
        <w:tab/>
        <w:t>-    сооружения и устройства сетей инженерно-технического обеспечения;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резервуары для хранения воды;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-    объекты пожарной охраны.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садовых земельных участков 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50</w:t>
      </w:r>
      <w:r w:rsidRPr="00026F0B">
        <w:rPr>
          <w:sz w:val="24"/>
          <w:szCs w:val="24"/>
        </w:rPr>
        <w:t xml:space="preserve">. Зоны лесного фонда 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В соответствии с ч.6 -7 ст. 36 Градостроительного кодекса Российской Федерации градостроительный регламент не устанавливается для земель лесного фонда,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Томской области в соответствии с федеральными законами.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В составе земель лесного фонда могут быть выделены участки, предоставленные для осуществления видов деятельности в сфере охотничьего хозяйства; ведения сельского хозяйства; осуществления научно-исследовательской деятельности, образовательной деятельности;    осуществления     рекреационной     деятельности;     строительства, реконструкции, эксплуатация линий электропередачи, линий связи, дорог, трубопроводов и других линейных объектов, территории объектов культурного наследия, иных установленных законодательством целей.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лесного фонда не подлежат установлению.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</w:r>
      <w:r w:rsidRPr="00026F0B">
        <w:rPr>
          <w:b/>
          <w:sz w:val="24"/>
          <w:szCs w:val="24"/>
        </w:rPr>
        <w:t>Статья 51</w:t>
      </w:r>
      <w:r w:rsidRPr="00026F0B">
        <w:rPr>
          <w:sz w:val="24"/>
          <w:szCs w:val="24"/>
        </w:rPr>
        <w:t xml:space="preserve">. Зоны водных объектов общего пользования </w:t>
      </w: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26F0B" w:rsidRPr="00026F0B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26F0B">
        <w:rPr>
          <w:sz w:val="24"/>
          <w:szCs w:val="24"/>
        </w:rPr>
        <w:tab/>
        <w:t>В соответствии с ч.6-7 ст.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законами.</w:t>
      </w:r>
    </w:p>
    <w:p w:rsidR="00405DB9" w:rsidRPr="00B92E99" w:rsidRDefault="00026F0B" w:rsidP="000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F909D2">
        <w:rPr>
          <w:sz w:val="24"/>
          <w:szCs w:val="24"/>
        </w:rPr>
        <w:t>1.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водных объектов общего пользования не подлежат установлению.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690395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Глава 11. Градостроительные регламенты. Зоны с особыми условиями использования территории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52.</w:t>
      </w:r>
      <w:r w:rsidRPr="00B92E99">
        <w:rPr>
          <w:sz w:val="24"/>
          <w:szCs w:val="24"/>
        </w:rPr>
        <w:t xml:space="preserve"> Ограничения использования земельных участков и объектов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санитарных, защитных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санитарно-защитных зон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На территории санитарных, защитных и санит</w:t>
      </w:r>
      <w:r w:rsidR="00BF2BE2">
        <w:rPr>
          <w:sz w:val="24"/>
          <w:szCs w:val="24"/>
        </w:rPr>
        <w:t xml:space="preserve">арно-защитных зон </w:t>
      </w:r>
      <w:r w:rsidRPr="00B92E99">
        <w:rPr>
          <w:sz w:val="24"/>
          <w:szCs w:val="24"/>
        </w:rPr>
        <w:t>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законодательством Российской Федерации, в том числе с Федеральным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законом от 30 марта 1999 г. N 52-ФЗ «О санитарно-эпидемиологическом благополучии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населения», устанавливается специальный режим использования земельных участков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капитального строительства. Содержание указанного режима определено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санитарно-эпидемиологическими правилами и нормативами «Санитарно-защитные зоны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lastRenderedPageBreak/>
        <w:t>санитарная классификация предприятий, сооружений и иных объектов. СанПиН2.2.1/2.1.1.1200-03» в составе требований к использованию, организации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благоустройству санитарно-защитных зон.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В соответствии с указанным режимом, согласно части 1 настоящей статьи,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земельных участков и объектов капитального строительства на территории, границы которых отображены на Карте границ зон с особыми условиями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территории в части отображения границ зон с особыми условиями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территории, вводятся следующие ограничения хозяйственной и иной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деятельности: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2BE2">
        <w:rPr>
          <w:sz w:val="24"/>
          <w:szCs w:val="24"/>
        </w:rPr>
        <w:t xml:space="preserve">1) в границах </w:t>
      </w:r>
      <w:r w:rsidRPr="00B92E99">
        <w:rPr>
          <w:sz w:val="24"/>
          <w:szCs w:val="24"/>
        </w:rPr>
        <w:t xml:space="preserve"> не допускается размещение следующих объектов: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объектов для проживания людей;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коллективных или индивидуальных дачных и садово-огородных участков;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спортивных сооружений, парков;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образовательных и детских учреждений;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лечебно-профилактических и оздоровительных учреждений общего пользования;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2BE2">
        <w:rPr>
          <w:sz w:val="24"/>
          <w:szCs w:val="24"/>
        </w:rPr>
        <w:t xml:space="preserve">2) в границах </w:t>
      </w:r>
      <w:r w:rsidRPr="00B92E99">
        <w:rPr>
          <w:sz w:val="24"/>
          <w:szCs w:val="24"/>
        </w:rPr>
        <w:t xml:space="preserve"> и на территории предприятий других отраслей промышленности,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 также в зоне влияния их выбросов при концентрациях выше 0,1 ПДК для атмосферного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воздуха не допускается размещение предприятий по производству лекарственных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веществ, лекарственных средств и (или) лекарственных форм складов сырья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полупродуктов для фармацевтических предприятий;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2BE2">
        <w:rPr>
          <w:sz w:val="24"/>
          <w:szCs w:val="24"/>
        </w:rPr>
        <w:t xml:space="preserve">3) в границах </w:t>
      </w:r>
      <w:r w:rsidRPr="00B92E99">
        <w:rPr>
          <w:sz w:val="24"/>
          <w:szCs w:val="24"/>
        </w:rPr>
        <w:t xml:space="preserve"> и на территории предприятий других отраслей промышленности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не допускается размещение предприятий пищевых отраслей промышленности, оптовых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складов продовольственного сырья и пищевых продуктов, комплексов водопроводных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сооружений для подготовки и хранения питьевой воды;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2BE2">
        <w:rPr>
          <w:sz w:val="24"/>
          <w:szCs w:val="24"/>
        </w:rPr>
        <w:t xml:space="preserve">4) в границах </w:t>
      </w:r>
      <w:r w:rsidRPr="00B92E99">
        <w:rPr>
          <w:sz w:val="24"/>
          <w:szCs w:val="24"/>
        </w:rPr>
        <w:t xml:space="preserve"> допускается размещать: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сельхозугодия для выращивания технических культур, не используемых для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производства продуктов питания;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предприятия, их отдельные здания и сооружения с производствами меньшего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класса вредности, чем основное производство. </w:t>
      </w:r>
      <w:r w:rsidR="00BF2BE2">
        <w:rPr>
          <w:sz w:val="24"/>
          <w:szCs w:val="24"/>
        </w:rPr>
        <w:t>При наличии у размещаемого</w:t>
      </w:r>
      <w:r w:rsidRPr="00B92E99">
        <w:rPr>
          <w:sz w:val="24"/>
          <w:szCs w:val="24"/>
        </w:rPr>
        <w:t xml:space="preserve"> объекта выбросов, аналогичных по составу с основным производством, обязательно  требование  не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превышения    гигиени</w:t>
      </w:r>
      <w:r w:rsidR="00BF2BE2">
        <w:rPr>
          <w:sz w:val="24"/>
          <w:szCs w:val="24"/>
        </w:rPr>
        <w:t xml:space="preserve">ческих нормативов на границе </w:t>
      </w:r>
      <w:r w:rsidRPr="00B92E99">
        <w:rPr>
          <w:sz w:val="24"/>
          <w:szCs w:val="24"/>
        </w:rPr>
        <w:t xml:space="preserve"> и за ее пределами при суммарном учете;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пожарные депо, бани, прачечные, объекты торговли и общественного питания,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мотели, гаражи, площадки и сооружения для хранения общественного и индивидуального транспорта, автозаправочные станции, а также связанные с обслужива</w:t>
      </w:r>
      <w:r w:rsidR="00002990">
        <w:rPr>
          <w:sz w:val="24"/>
          <w:szCs w:val="24"/>
        </w:rPr>
        <w:t xml:space="preserve">нием предприятия - источника </w:t>
      </w:r>
      <w:r w:rsidRPr="00B92E99">
        <w:rPr>
          <w:sz w:val="24"/>
          <w:szCs w:val="24"/>
        </w:rPr>
        <w:t xml:space="preserve"> здания управления, конструкторские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бюро, учебные заведения, поликлиники, научно-исследовательские лаборатории,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спортивно-оздоровительные сооружения    для    работников    предприятия,  общественные здания административного назначения;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нежилые помещения для дежурного аварийного персонала и охраны предприятий,  помещения для пребывания работающих по вахтовому методу, местные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транзитные коммуникации, ЛЭП, электроподстанции, нефте- и газопроводы,  артезианские скважины для технического водоснабжения, водоохлаждающие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сооружения для подготовки технической воды, канализационные насосные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станции, сооружения оборотного водоснабжения, питомники растений для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озеленения промплощадки, предприятий и санитарно-защитной зоны;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="00002990">
        <w:rPr>
          <w:sz w:val="24"/>
          <w:szCs w:val="24"/>
        </w:rPr>
        <w:t xml:space="preserve"> новые пищевые объекты - </w:t>
      </w:r>
      <w:r w:rsidRPr="00B92E99">
        <w:rPr>
          <w:sz w:val="24"/>
          <w:szCs w:val="24"/>
        </w:rPr>
        <w:t xml:space="preserve"> предприятий пищевых, отраслей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промышленности, оптовых складов продовольственного сырья и пищевой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продукции допускается размещение - при исключении взаимного негативного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воздействия;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5) санитарно-защитная зона для предприятий IV, V классов должна быть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максимально озеленена - не менее 60% площади; для предприятий III класса - не </w:t>
      </w:r>
      <w:r w:rsidRPr="00B92E99">
        <w:rPr>
          <w:sz w:val="24"/>
          <w:szCs w:val="24"/>
        </w:rPr>
        <w:lastRenderedPageBreak/>
        <w:t>менее50% с организацией полосы древесно-кустарниковых насаждений со стороны жилой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застройки.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53</w:t>
      </w:r>
      <w:r w:rsidRPr="00B92E99">
        <w:rPr>
          <w:sz w:val="24"/>
          <w:szCs w:val="24"/>
        </w:rPr>
        <w:t>. Ограничения использования земельных участков и объектов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территориях, прилегающих к аэропорту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аэропорта устанавливаются следующие зоны с особыми условиями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территорий: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1) санитарно-защитная зона аэропорта;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2) зона повышенного шумового воздействия;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3) зона безопасности полетов.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Порядок установления и параметры санитарно-защитных зон аэропортов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регламентированы СанПиН 2.2.1/2.1.1.-10 «Санитарно-защитные зоны аэропортов,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аэродромов, вертодромов» Дополнение № 1 к СанПиН 2.2.1./2.1.1.1200-03 «Санитарно-защитные зоны и санитарная классификация предприятий, сооружений и иных объектов».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Размер санитарно-защитной зоны для наземных источников и воздушных судов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аэропортов, аэродромов, вертодромов устанавливается с учетом суммарного химического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физического воздействия объектов, расположенных на территории аэропортов,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аэродромов, в каждом конкретном случае, на основании расчетов рассеивания загрязнения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 атмосферном воздухе и физического воздействия на атмосферный воздух (шум,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электромагнитные поля (ЭМП), вибрация, инфразвук и др.), результатов натурных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исследований и измерений в контрольных точках, а также на основании оценки риска для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здоровья населения.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санитарно-защитной зоне и санитарных разрывах не допускается размещать: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жилую застройку, включая отдельные жилые дома, ландшафтно-рекреационные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зоны, зоны отдыха, территории курортов, санаториев и домов отдыха, территории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садоводческих товариществ и коттеджной застройки, коллективных или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Допускается размещать в границах санитарно-защитной зоны и на территории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санитарного разрыва: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нежилые помещения для дежурного аварийного персонала, помещения для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пребывания работающих по вахтовому методу (не более двух недель), здания управления, конструкторские бюро, здания административного назначения,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научно-исследовательские лаборатории, поликлиники, спортивно-оздоровительные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сооружения закрытого типа, бани, прачечные, объекты торговли и общественного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питания, мотели, гостиницы, гаражи, площадки и сооружения для хранения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общественного и индивидуального транспорта, пожарные депо, местные итранзитные коммуникации, ЛЭП, электроподстанции, нефте- и газопроводы, артезианские скважины для технического водоснабжения, водоохлаждающие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автомобилей, с учетом обеспечения необходимых мероприятий по защите зданий от факторов вредного воздействия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аэропорта.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Границы зон ограничения жилой застройки вблизи аэропорта устанавливаются 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основном по максимальным уровням звука, реже – по эквивалентным уровням звука или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одновременно по двум критериям.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построения контуров равного уровня звука при разработке «Акустического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паспорта аэропорта» используются нормативы допустимых уровней звука по ГОСТ22283-88 «Шум авиационный. Допустимые уровни шума на территории жилой застройки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методы его измерения».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lastRenderedPageBreak/>
        <w:t xml:space="preserve">      Устанавливаемые зоны регулируемой застройки: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зона застройки без ограничений – определяется допустимыми уровнями звука на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прилегающей к застройке территории в зависимости от их функционального назначения без проведения дополнительных шумозащитных мероприятий;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зона регулируемой застройки, определяющая пригодность территории 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окрестностях аэропорта к застройке из условий шума – определяется значениями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допустимых уровней звука на территории жилых, общественно-деловых и рекреационных зон и мест массового отдыха населения, на территориях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размещения лечебно-профилактических учреждений и площадках детских дошкольных учреждений, школ и др. учебных заведений и условиями обеспечения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санитарных и гигиенических нормативов внутри помещений за счет планировочных решений, разработки и применения проектов шумозащитных зданий или зданий с повышенной звукоизоляцией наружных ограждающих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конструкций (например, окон, дверных проемов и пр.);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зона запрещения жилой застройки – определяется сверхнормативными уровнямизвука на территории жилых и других зон и невозможностью обеспечения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допустимых уровней внутри помещений данной категории зданий за счет строительно-планировочных и других защитных мероприятий. Размеры зоны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запрещения жилой застройки устанавливаются   границами  линий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градостроительного регулирования (контуров равного уровня звука LАэкв илиLAmax).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соответствии со СНиП 32-03-96 «Аэродромы», основными видами вредных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воздействий аэродрома на людей, животных, растительность, окружающую среду(атмосферный воздух, водоемы, ландшафт и почвы) являются: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акустические (воздействия шума авиационных двигателей и двигателей наземной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техники);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электромагнитные поля, создаваемые стационарными и передвижными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радиотехническими средствами;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загрязнение атмосферного воздуха, почв, подземных вод и водоемов объектами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строительства и эксплуатации аэродрома.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защиты обслуживающего персонала, пассажиров и местного населения от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воздействия электромагнитных излучений необходимо вокруг устанавливаемого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радиотехнического средства устраива</w:t>
      </w:r>
      <w:r w:rsidR="00002990">
        <w:rPr>
          <w:sz w:val="24"/>
          <w:szCs w:val="24"/>
        </w:rPr>
        <w:t xml:space="preserve">ть санитарно-защитные зоны </w:t>
      </w:r>
      <w:r w:rsidRPr="00B92E99">
        <w:rPr>
          <w:sz w:val="24"/>
          <w:szCs w:val="24"/>
        </w:rPr>
        <w:t xml:space="preserve"> и зоны</w:t>
      </w:r>
      <w:r w:rsidR="00F909D2">
        <w:rPr>
          <w:sz w:val="24"/>
          <w:szCs w:val="24"/>
        </w:rPr>
        <w:t xml:space="preserve"> </w:t>
      </w:r>
      <w:r w:rsidR="00002990">
        <w:rPr>
          <w:sz w:val="24"/>
          <w:szCs w:val="24"/>
        </w:rPr>
        <w:t>ограничения застройки</w:t>
      </w:r>
      <w:r w:rsidRPr="00B92E99"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02990">
        <w:rPr>
          <w:sz w:val="24"/>
          <w:szCs w:val="24"/>
        </w:rPr>
        <w:t xml:space="preserve">В пределах зон ограничения </w:t>
      </w:r>
      <w:r w:rsidRPr="00B92E99">
        <w:rPr>
          <w:sz w:val="24"/>
          <w:szCs w:val="24"/>
        </w:rPr>
        <w:t>новое жилое строительство не допускается, но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существующая жилая застройка может быть сохранена при условии проведения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обоснованного     расчетом    комплекса    мероприятий     по   защите   населения,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предусматривающего: выделение секторов с пониженной до безопасного уровня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мощностью излучения; применение специальных экранов из радиозащитных материалов;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использование защитных лесопосадок; систематический контроль уровней излучения 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соответствии с требованиями ГОСТ 12.1.006 и другие мероприятия.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Согласно Постановлению Правительства РФ от 22 сентября 1999 г. № 1084 «Обутверждении Федеральных правил использования воздушного пространства РФ» и РЭГАРФ-94 «Руководство по эксплуатации гражданских аэродромов РФ», утвержденному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приказом Департамента воздушного транспорта Минтранса РФ от 19.09.1994 г № ДВ-98, 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радиусе 10 км от контрольной точки аэродрома (КТА) размещение объектов подлежит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согласованию со старшим авиационным начальником аэродрома.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54.</w:t>
      </w:r>
      <w:r w:rsidRPr="00B92E99">
        <w:rPr>
          <w:sz w:val="24"/>
          <w:szCs w:val="24"/>
        </w:rPr>
        <w:t xml:space="preserve"> Ограничения использования земельных участков и объектов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охранной зоны объектов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электросетевого хозяйства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Границы охранной зоны объектов электросетевого хозяйства отображены на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Картах границ зон с особыми условиями использования территории в части отображения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 зон с особыми условиями использования 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2. Порядок установления охранных зон объектов электросетевого хозяйства (далее -охранные зоны), а также особые условия использования земельных участков,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расположенных в пределах охранных зон (далее - земельные участки), обеспечивающие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безопасное функционирование и эксплуатацию указанных объектов, определяются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правилами в соответствии с Постановлением Правительства Российской Федерации от 24февраля 2009 г. № 160 «О порядке установления охранных зон объектов электросетевог</w:t>
      </w:r>
      <w:r w:rsidR="00F909D2">
        <w:rPr>
          <w:sz w:val="24"/>
          <w:szCs w:val="24"/>
        </w:rPr>
        <w:t xml:space="preserve">о </w:t>
      </w:r>
      <w:r w:rsidRPr="00B92E99">
        <w:rPr>
          <w:sz w:val="24"/>
          <w:szCs w:val="24"/>
        </w:rPr>
        <w:t>хозяйства и особых условий использования земельных участков, расположенных 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границах таких зон».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55</w:t>
      </w:r>
      <w:r w:rsidRPr="00B92E99">
        <w:rPr>
          <w:sz w:val="24"/>
          <w:szCs w:val="24"/>
        </w:rPr>
        <w:t>. Ограничения использования земельных участков и объектов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охранной и санитарно-защитной зоны линий связи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Охранные зоны линий и сооружений связи устанавливаются для обеспечения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сохранности действующих кабельных, радиорелейных и воздушных линий связи и линий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радиофикации, а также сооружений связи Российской Федерации. Размеры охранных зон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устанавливаются согласно «Правилам охраны линий и сооружений связи Российской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Федерации», утвержденным постановлением Правительства Российской Федерации от09.06.1995 № 578, а также СанПиН 2.1.8/2.2.4.1383-03.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На трассах кабельных и воздушных линий связи и линий радиофикации: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а) устанавливаются охранные 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для подземных кабельных и для воздушных линий связи и линий радиофикации,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расположенных вне населенных пунктов на безлесных участках, - в виде участков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земли вдоль этих линий, определяемых параллельными прямыми, отстоящими от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для кабелей связи при переходах через судоходные реки, озера, водохранилища и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каналы - в виде участков водного пространства по всей глубине от водной поверхности до дна, определяемых параллельными плоскостями, отстоящими от</w:t>
      </w:r>
      <w:r w:rsidR="00F909D2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трассы кабеля при переходах через реки, озера, водохранилища и каналы на 100 метров с каждой стороны;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для наземных и подземных необслуживаемых усилительных и регенерационных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пунктов на кабельных линиях связи - в виде участков земли, определяемых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замкнутой линией,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б) создаются просеки в лесных массивах и зеленых насаждениях: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 высоте насаждений менее 4 метров - шириной не менее расстояния между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крайними проводами воздушных линий связи и линий радиофикации плюс 4 метра (по 2 метра с каждой стороны от крайних проводов до ветвей деревьев);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 высоте насаждений более 4 метров - шириной не менее расстояния между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крайними проводами воздушных линий связи и линий радиофикации плюс 6метров (по 3 метра с каждой стороны от крайних проводов до ветвей деревьев);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вдоль трассы кабеля связи - шириной не менее 6 метров (по 3 метра с каждой стороны от кабеля связи);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На трассах радиорелейных линий связи в целях предупреждения экранирующего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действия распространению радиоволн эксплуатирующие предприятия определяю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участки земли, на которых запрещается возведение зданий и сооружений, а также посадка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деревьев. Расположение и границы этих участков предусматриваются в проектах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радиорелейных линий связи и согласовываются с органами местного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самоуправления.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Уровни электромагнитных излучений не должны превышать предельно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допустимые уровни согласно приложению 1 к СанПиН 2.1.8/2.2.4.1383-03.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Границы санитарно-защитных зон определяются на высоте 2 м от поверхности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земли.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Зона ограничения представляет собой территорию, на внешних границах которой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 высоте от поверхности земли более 2 м уровни электромагнитных полей превышают. Внешняя граница зоны ограничения определяется по максимальной высоте зданий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перспективной застройки, на высоте верхнего этажа которых уровень электромагнитного</w:t>
      </w:r>
      <w:r w:rsidR="00BB7D8A">
        <w:rPr>
          <w:sz w:val="24"/>
          <w:szCs w:val="24"/>
        </w:rPr>
        <w:t xml:space="preserve"> </w:t>
      </w:r>
      <w:r w:rsidR="00002990">
        <w:rPr>
          <w:sz w:val="24"/>
          <w:szCs w:val="24"/>
        </w:rPr>
        <w:t>поля не превышает</w:t>
      </w:r>
      <w:r w:rsidRPr="00B92E99"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56</w:t>
      </w:r>
      <w:r w:rsidRPr="00B92E99">
        <w:rPr>
          <w:sz w:val="24"/>
          <w:szCs w:val="24"/>
        </w:rPr>
        <w:t>. Ограничения использования земельных участков и объектов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охранной и санитарно-защитной зоны магистральных газопроводов и газораспределительных систем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Согласно СНиП 2.05.06-85* «Магистральные трубопроводы», а также «Правилам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охраны</w:t>
      </w:r>
      <w:r w:rsidR="00BB7D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магистральных  </w:t>
      </w:r>
      <w:r w:rsidRPr="00B92E99">
        <w:rPr>
          <w:sz w:val="24"/>
          <w:szCs w:val="24"/>
        </w:rPr>
        <w:t>трубопроводов», утвержденным  постановлением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Госгортехнадзора России от 22.04 1992 № 9 (ред. от 23.11.1994), охранные зоны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магистральных трубопроводов составляют: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вдоль трасс трубопроводов, транспортирующих нефть, природный газ,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нефтепродукты – в виде участка земли, ограниченного условными линиями, проходящими в 25 м от оси трубопровода с каждой стороны;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вокруг технологических установок подготовки продукции к транспорту, головных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перекачивающих и наливных насосных станций, компрессорных и</w:t>
      </w:r>
      <w:r>
        <w:rPr>
          <w:sz w:val="24"/>
          <w:szCs w:val="24"/>
        </w:rPr>
        <w:t xml:space="preserve"> газораспределительных </w:t>
      </w:r>
      <w:r w:rsidRPr="00B92E99">
        <w:rPr>
          <w:sz w:val="24"/>
          <w:szCs w:val="24"/>
        </w:rPr>
        <w:t xml:space="preserve"> станций,  станций  подземного  хранения  газа, нефтепродуктов в виде участка земли, ограниченного замкнутой линией, отстоящей от границ указанных объектов на 100 м во все стороны.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обеспечения сохранности, создания нормальных условий эксплуатации систем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газоснабжения устанавливаются охранные зоны (Правила охраны газораспределительных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сетей, утв. постановлением правительства РФ №878 от 20.11.2000г.; СНиП 42-01-2002«Газораспределительные системы»).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Для межпоселковых газораспределительных сетей устанавливаются следующие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охранные зоны: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а) вдоль трасс наружных газопроводов — в виде территории, ограниченной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условными линиями, проходящими на расстоянии 2 м с каждой стороны газопровода;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б) вдоль трасс подземных газопроводов из полиэтиленовых труб при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использовании медного провода для обозначения трассы газопровода — в виде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территории, ограниченной условными линиями, проходящими на расстоянии 3 метров от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газопровода со стороны провода и 2 м — с противоположной стороны.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в) вокруг отдельно стоящих газорегуляторных пунктов — в виде территории,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ограниченной замкнутой линией, проведенной на расстоянии 10 м от границ этих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объектов. Для газорегуляторных пунктов, пристроенных к зданиям, охранная зона не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регламентируется;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г) вдоль трасс межпоселковых газопроводов, проходящих по лесам и древесно-кустарниковой растительности, - в виде просек шириной 6 м, по 3 м с каждой стороны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газопровода.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Кроме того, дополнительно к данным требованиям, в охранных зонах газопроводов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запрещается: разводить огонь или размещать какие-либо открытые или закрытые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источники огня; ударные механизмы для рыхления грунта могут применяться не ближе 3м от газопровода, а способные на отклонение от вертикали - не ближе 5 м от газопровода.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Строительными нормами и правилами (СНиП 2.05.06-85*) установлены зоны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минимально допустимых расстояний от осей газопроводов и ограждений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газораспределительных станций до населенных пунктов, отдельных промышленных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сельскохозяйственных предприятий, зданий и сооружений, отдельно стоящих нежилых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подсобных строений, гаражей и открытых стоянок для автотранспорта, коллективных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lastRenderedPageBreak/>
        <w:t>садов, автомобильных и железных дорог. Зоны минимальных расстояний составляют от100 до 350 метров в зависимости от диаметра трубопровода, степени ответственности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и служат для обеспечения безопасности этих объектов. Для проектируемой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от магистральных газопроводов приняты расстояния 150 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57.</w:t>
      </w:r>
      <w:r w:rsidRPr="00B92E99">
        <w:rPr>
          <w:sz w:val="24"/>
          <w:szCs w:val="24"/>
        </w:rPr>
        <w:t xml:space="preserve"> Ограничения использования земельных участков и объектов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полосы отвода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придорожной полосы автомобильных дорог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Под полосой отвода автодороги понимается совокупность земельных участков,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предоставленных в установленном порядке для размещения конструктивных элементов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инженерных сооружений такой дороги, а также зданий, строений, сооружений, защитных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декоративных лесонасаждений и устройств, других объектов, имеющих специальное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назначение по обслуживанию дороги и являющихся ее неотъемлемой технологической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частью.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В пределах полосы отвода автомобильной дороги запрещается: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строительство жилых и общественных зданий, складов;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проведение строительных, геолого-разведочных, топографических, горных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изыскательских работ, а также устройство наземных сооружений;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размещение зданий, строений, сооружений, устройств и объектов, не связанных с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обслуживанием федеральной автомобильной дороги, ее строительством, реконструкцией, ремонтом, содержанием и эксплуатацией;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распашка земельных участков, покос травы, рубка и повреждение лесных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насаждений и иных многолетних насаждений, снятие дерна и выемка грунта;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установка рекламных конструкций, не соответствующих требованиям технического регламента и нормативных актов по вопросам безопасности движения транспорта, а также информационных щитов и указателей, не имеющих отношения к безопасности дорожного движения.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В пределах полосы отвода автомобильной дороги могут размещаться объекты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дорожного сервиса, инженерные коммуникации, железные дороги, линии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электропередачи, линии связи, объекты трубопроводного и железнодорожного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транспорта, а также иные сооружения и объекты, которые располагаются вдольа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втомобильной дороги либо пересекают ее; подъезды, съезды и примыкания (включая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переходно-скоростные полосы) к объектам, расположенным вне полосы отвода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федеральной автомобильной дороги и требующим доступа к ним.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58</w:t>
      </w:r>
      <w:r w:rsidRPr="00B92E99">
        <w:rPr>
          <w:sz w:val="24"/>
          <w:szCs w:val="24"/>
        </w:rPr>
        <w:t>. Ограничения использования земельных участков и объектов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водоохранных зон,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прибрежных защитных полос, береговых полос общего пользования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Границы водоохранных зон, прибрежных защитных полос, береговых полос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общего пользования отображены на Картах границ зон с особыми условиями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территории в части отображения границ зон с особыми условиями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использования 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Ограничения использования земельных участков и объектов капитального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на территории водоохранных зон и прибрежных защитных полос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устанавливаются в целях предотвращения загрязнения, засорения, заиления указанных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водных объектов и истощения их вод, а также сохранения среды обитания водных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биологических ресурсов и других объектов животного и растительного мира.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Ограничения использования земельных участков и объектов капитального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установлены следующими нормативными правовыми актами: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Водный кодекс Российской Федерации от 03.06.2006 №74-ФЗ;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СанПиН 2.1.5.980-00 (Гигиенические требования к охране поверхностных вод).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t>4. В соответствии с Водным кодексом Российской Федерации на территории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водоохранных зон запрещается: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использование сточных вод </w:t>
      </w:r>
      <w:r w:rsidR="0008434F">
        <w:rPr>
          <w:sz w:val="24"/>
          <w:szCs w:val="24"/>
        </w:rPr>
        <w:t>в целях регулирования плодородия почв</w:t>
      </w:r>
      <w:r w:rsidRPr="00B92E99">
        <w:rPr>
          <w:sz w:val="24"/>
          <w:szCs w:val="24"/>
        </w:rPr>
        <w:t>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размещение кладбищ, скотомогильников, мест захоронения отходов производств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потребления, радиоактивных, химических, взрывчатых, токсичных, отравляющих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 ядовитых веществ;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осуществление авиационных мер по борьбе с вред</w:t>
      </w:r>
      <w:r w:rsidR="0008434F">
        <w:rPr>
          <w:sz w:val="24"/>
          <w:szCs w:val="24"/>
        </w:rPr>
        <w:t>ными организмами</w:t>
      </w:r>
      <w:r w:rsidRPr="00B92E99">
        <w:rPr>
          <w:sz w:val="24"/>
          <w:szCs w:val="24"/>
        </w:rPr>
        <w:t>;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движение и стоянка транспортных средств (кроме специальных транспортных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средств), за исключением их движения по дорогам и стоянки на дорогах и 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специально оборудованных местах, имеющих твердое покрытие.</w:t>
      </w:r>
    </w:p>
    <w:p w:rsidR="0008434F" w:rsidRDefault="0008434F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08434F" w:rsidRDefault="0008434F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размещение специализированных хранилищ пестицидов и агрохимикатов, применение пестицидов и агрохимикатов;</w:t>
      </w:r>
    </w:p>
    <w:p w:rsidR="0008434F" w:rsidRDefault="0008434F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2C21AE">
        <w:rPr>
          <w:sz w:val="24"/>
          <w:szCs w:val="24"/>
        </w:rPr>
        <w:t>сброс сточных вод, в том числе дренажных вод;</w:t>
      </w:r>
    </w:p>
    <w:p w:rsidR="002C21AE" w:rsidRPr="00B92E99" w:rsidRDefault="002C21AE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разведка и добыча общераспростаненных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г. № 2395-1 «О недрах».</w:t>
      </w:r>
      <w:r w:rsidR="006127A9">
        <w:rPr>
          <w:sz w:val="24"/>
          <w:szCs w:val="24"/>
        </w:rPr>
        <w:t xml:space="preserve">                          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В границах водоохранных зон допускаются проектирование, размещение,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строительство, реконструкция, ввод в эксплуатацию, эксплуатация хозяйственных и иных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 при условии оборудования таких объектов сооружениями, обеспечивающими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охрану водных объектов от загрязнения, засорения и истощения вод в соответствии сводным законодательством и законодательством в области охраны окружающей среды.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В границах прибрежных защитных полос, наряду с перечисленными в части 4настоящей статьи ограничениями, запрещается: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распашка земель;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размещение отвалов размываемых грунтов;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выпас сельскохозяйственных животных и организация для них летних лагерей,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 xml:space="preserve">      ванн.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Береговая полоса водных объектов общего пользования – это полоса земли вдольбереговой линии водного объекта общего пользования, предназначенная для общего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пользования. Ширина береговой полосы водных объектов общего пользования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устанавливается Водным кодексом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Ограничения использования земельных участков и объектов капитального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на территории береговой полосы водных объектов общего пользования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устанавливаются в соответствии с Водным кодексом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В соответствии с №73-ФЗ от 03.06.2006 «О введении в действие Водного кодекса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Российской Федерации» (в ред. Федерального закона от 14.07.2008 N 118-ФЗ)запрещается приватизация земельных участков в пределах береговой полосы,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установленной в соответствии с Водным кодексом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90395">
        <w:rPr>
          <w:b/>
          <w:sz w:val="24"/>
          <w:szCs w:val="24"/>
        </w:rPr>
        <w:t>Статья 59</w:t>
      </w:r>
      <w:r w:rsidRPr="00B92E99">
        <w:rPr>
          <w:sz w:val="24"/>
          <w:szCs w:val="24"/>
        </w:rPr>
        <w:t>. Ограничения использования земельных участков и объектов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зон санитарной охраны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источников питьевого водоснабжения</w:t>
      </w:r>
      <w:r w:rsidR="00690395">
        <w:rPr>
          <w:sz w:val="24"/>
          <w:szCs w:val="24"/>
        </w:rPr>
        <w:t>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Зоны санитарной охраны организуются в составе трех поясов. В каждом из трех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поясов, соответственно их назначению, санитарными правила и нормативами «Зоны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санитарной охраны источников водоснабжения и водопроводов питьевого назначения.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СанПиН 2.1.4.1110-02» устанавливается специальный режим и определяется комплекс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мероприятий, направленных на предупреждение ухудшения качества воды.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Объем мероприятий на территории ЗСО, указанный в санитарных правилах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нормативах «Зоны санитарной охраны источников водоснабжения и водопроводов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питьевого назначения. СанПиН 2.1.4.1110-02», при наличии соответствующего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обоснования должен быть уточнен и дополнен применительно к конкретным природным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условиям и санитарной обстановке с учетом современного и перспективного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хозяйственного использования территории в районе ЗСО.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 xml:space="preserve">3. Границы ЗСО отображены на Картах границ зон с особыми </w:t>
      </w:r>
      <w:r w:rsidR="00BB7D8A">
        <w:rPr>
          <w:sz w:val="24"/>
          <w:szCs w:val="24"/>
        </w:rPr>
        <w:t>условиями и</w:t>
      </w:r>
      <w:r w:rsidRPr="00B92E99">
        <w:rPr>
          <w:sz w:val="24"/>
          <w:szCs w:val="24"/>
        </w:rPr>
        <w:t>спользования территории в части границы зон, особые условия использования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которой, устанавливаются в соответствии с законодательством Российской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 о санитарно-эпидемиологическом благополучии населения.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Мероприятия по первому поясу ЗСО подземных источников водоснабжения: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Территория первого пояса ЗСО должна быть спланирована для отвода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поверхностного стока за ее пределы, озеленена, ограждена и обеспечена охраной.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Дорожки к сооружениям должны иметь твердое покрытие.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 допускается: посадка высокоствольных деревьев, все виды строительства, не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имеющие непосредственного отношения к эксплуатации, реконструкции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расширению водопроводных сооружений, в том числе прокладка трубопроводов различного назначения, размещение жилых и хозяйственно-бытовых зданий,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проживание людей, применение ядохимикатов и удобрений.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Здания должны быть оборудованы канализацией с отведением сточных вод 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ближайшую систему бытовой или производственной канализации или на местные станции очистных сооружений, расположенные за пределами первого пояса ЗСО с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учетом санитарного режима на территории второго пояса.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исключительных случаях при отсутствии канализации должны устраиваться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водонепроницаемые приемники нечистот и бытовых отходов, расположенные в местах,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исключающих загрязнение территории первого пояса ЗСО при их вывозе.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Водопроводные сооружения, расположенные в первом поясе зоны санитарной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охраны, должны быть оборудованы с учетом предотвращения возможности загрязнения питьевой воды через оголовки и устья скважин, люки и переливные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трубы резервуаров и устройства заливки насосов.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Все водозаборы должны быть оборудованы аппаратурой для систематического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контроля соответствия фактического дебита при эксплуатации водопровода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проектной производительности, предусмотренной при его проектировании 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обосновании границ ЗСО.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Мероприятия по второму и третьему поясам ЗСО подземных источников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водоснабжения: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Выявление, тампонирование или восстановление всех старых, бездействующих,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Бурение новых скважин и новое строительство, связанное с нарушением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почвенного покрова, производится при обязательном согласовании с центром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государственного санитарно - эпидемиологического надзора.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Запрещение закачки отработанных вод в подземные горизонты, подземного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складирования твердых отходов и разработки недр земли.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Размещение таких объектов допускается в пределах третьего пояса ЗСО только при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использовании защищенных подземных вод, при условии выполнения специальных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мероприятий по защите водоносного горизонта от загрязнения при наличии санитарно -эпидемиологического        заключения      центра     государственного     санитарно -эпидемиологического надзора, выданного с учетом заключения органов геологического</w:t>
      </w:r>
      <w:r w:rsidR="00BB7D8A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контроля.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Своевременное выполнение необходимых мероприятий по санитарной охране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поверхностных вод, имеющих непосредственную гидрологическую связь с используемым водоносным горизонтом, в соответствии с гигиеническими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требованиями к охране поверхностных вод.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6. Кроме мероприятий, указанных в части 5 настоящей статьи, в пределах второго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пояса ЗСО подземных источников водоснабжения подлежат выполнению следующие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дополнительные мероприятия.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 допускается: размещение кладбищ, скотомогильников, полей ассенизации,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полей фильтрации, навозохранилищ, силосных траншей, животноводческих 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птицеводческих предприятий и других объектов, обусловливающих опасность микробного загрязнения подземных вод; применение удобрений и ядохимикатов;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рубка леса главного пользования и реконструкции.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Выполнение мероприятий по санитарному благоустройству территории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населенных пунктов и других объектов (оборудование канализацией, устройство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водонепроницаемых выгребов, организация отвода поверхностного стока и др.).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7. Мероприятия по первому поясу ЗСО поверхностных источников водоснабжения: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Территория первого пояса ЗСО должна быть спланирована для отвода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поверхностного стока за ее пределы, озеленена, ограждена и обеспечена охраной.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Дорожки к сооружениям должны иметь твердое покрытие.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 допускается: посадка высокоствольных деревьев, все виды строительства, не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имеющие непосредственного отношения к эксплуатации, реконструкции 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Здания должны быть оборудованы канализацией с отведением сточных вод 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ближайшую систему бытовой или производственной канализации или на местные станции очистных сооружений, расположенные за пределами первого пояса ЗСО с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учетом санитарного режима на территории второго пояса.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исключительных случаях при отсутствии канализации должны устраиваться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водонепроницаемые приемники нечистот и бытовых отходов, расположенные в местах,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исключающих загрязнение территории первого пояса ЗСО при их вывозе.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 допускается спуск любых сточных вод, в том числе сточных вод водного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Акватория первого пояса ограждается буями и другими предупредительными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знаками. На судоходных водоемах над водоприемником должны устанавливаться бакены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 освещением.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8. Мероприятия по второму и третьему поясам ЗСО поверхностных источников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водоснабжения: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Выявление объектов, загрязняющих источники водоснабжения, с разработкой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конкретных  водоохранных  мероприятий,  обеспеченных  источниками финансирования, подрядными организациями и согласованных с центром государственного санитарно-эпидемиологического надзора.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степени опасности загрязнения сточными водами источника водоснабжения.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Недопущение отведения сточных вод в зоне водосбора источника водоснабжения,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включая его притоки, не отвечающих гигиеническим требованиям к охране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поверхностных вод.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Все работы, в том числе добыча песка, гравия, донноуглубительные в пределах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акватории ЗСО допускаются по согласованию с центром государственного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санитарно-эпидемиологического надзора лишь при обосновании гидрологическими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расчетами отсутствия ухудшения качества воды в створе водозабора.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Использование химических методов борьбы с эвтрофикацией водоемов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допускается при условии применения препаратов, имеющих положительное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санитарно - эпидемиологическое заключение государственной санитарно-эпидемиологической службы Российской Федерации.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9. Кроме мероприятий, указанных в части 8 настоящей статьи в пределах второго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пояса ЗСО поверхностных источников водоснабжения подлежат выполнению следующие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дополнительные мероприятия: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 допускается: размещение кладбищ, скотомогильников, полей ассенизации,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полей фильтрации, навозохранилищ, силосных траншей, животноводческих иптицеводческих предприятий и других объектов, обусловливающих опасность микробного загрязнения подземных вод; применение удобрений и ядохимикатов;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рубка леса главного пользования и реконструкции.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Выполнение мероприятий по санитарному благоустройству территории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населенных пунктов и других объектов (оборудование канализацией, устройство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водонепроницаемых выгребов, организация отвода поверхностного стока и др.).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Не производятся рубки леса главного пользования и реконструкции, а также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Запрещение расположения стойбищ и выпаса скота, а также всякое другое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использование водоема и земельных участков, лесных угодий в пределах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прибрежной полосы шириной не менее 500 м, которое может привести к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ухудшению качества или уменьшению количества воды источника водоснабжения.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Использование источников водоснабжения в пределах второго пояса ЗСО для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купания, туризма, водного спорта и рыбной ловли допускается в установленных местах при условии соблюдения гигиенических требований к охране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поверхностных вод, а также гигиенических требований к зонам рекреации водных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 границах второго пояса зоны санитарной охраны запрещается сброс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промышленных, сельскохозяйственных и ливневых сточных вод, содержание в которых химических веществ и микроорганизмов превышает установленные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санитарными правилами гигиенические нормативы качества воды.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Границы второго пояса ЗСО на пересечении дорог, пешеходных троп и пр.обозначаются столбами со специальными знаками.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60</w:t>
      </w:r>
      <w:r w:rsidRPr="00B92E99">
        <w:rPr>
          <w:sz w:val="24"/>
          <w:szCs w:val="24"/>
        </w:rPr>
        <w:t>. Ограничения использования земельных участков и объектов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зон затопления паводком 1%обеспеченности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Границы зоны затопления паводком 1% обеспеченности отображены на Картах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границ зон с особыми условиями использования территории.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В границах зон затопления паводком 1% обеспеченности использование земельных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и объектов капитального строительства, архитектурно-строительное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проектирование, строительство, реконструкция и капитальный ремонт объектов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осуществляется при условии проведения инженерной защиты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от затопления паводковыми водами и подтопления грунтовыми водами путем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подсыпки (намыва) грунта или строительства дамб обвалования или совмещения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подсыпки и строительства дамб обвалования.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Выбор методов инженерной защиты и подготовки пойменных территорий,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подверженных временному затоплению, зависит от гидрологических характеристик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водотока, особенностей использования территории, характера застройки. Выбор наиболее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рационального инженерного решения определяется архитектурно-планировочными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требованиями и технико-экономическим обоснованием.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Инженерная защита затапливаемых территорий проводится в соответствии со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следующими требованиями: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отметку бровки подсыпанной территории следует принимать не менее чем на 0,5 м выше расчетного горизонта высоких вод с учетом высоты волны при ветровом  нагоне;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 расчетный горизонт высоких вод следует принимать отметку наивысшего уровня воды повторяемостью: один раз в 100 лет - для территорий, застроенных или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подлежащих застройке жилыми и общественными зданиями.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61</w:t>
      </w:r>
      <w:r w:rsidRPr="00B92E99">
        <w:rPr>
          <w:sz w:val="24"/>
          <w:szCs w:val="24"/>
        </w:rPr>
        <w:t>. Ограничения использования земельных участков в границах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92E99">
        <w:rPr>
          <w:sz w:val="24"/>
          <w:szCs w:val="24"/>
        </w:rPr>
        <w:t>особо охраняемых природных территорий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В соответствии с частью 6 статьи 36 Градостроительного кодекса Российской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 градостроительные регламенты не устанавливаются для земель особо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охраняемых природных территорий, а их использование определяется уполномоченными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органами исполнительной власти.</w:t>
      </w:r>
    </w:p>
    <w:p w:rsidR="00405DB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Режимы особой охраны территорий памятников природы регионального значения,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находящихся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 установлены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постановлением </w:t>
      </w:r>
      <w:r w:rsidRPr="000504C7">
        <w:rPr>
          <w:sz w:val="24"/>
          <w:szCs w:val="24"/>
        </w:rPr>
        <w:t>Администрации Томской области.</w:t>
      </w:r>
      <w:r>
        <w:rPr>
          <w:sz w:val="24"/>
          <w:szCs w:val="24"/>
        </w:rPr>
        <w:t xml:space="preserve"> (см. пояснительную записку к проекту территориального планирования).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1. На территории памятников природы разрешаются: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>осуществление лесохозяйственных мероприятий (охрана, защита, воспроизводство лесов, в том числе рубки, необходимые для сохранения и формирования лесных насаждений памятника природы), разработанных и утвержденных исполнительным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органом государственной власти Томской области, осуществляющим полномочия в области лесных отношений, и согласованных с исполнительным органом государственной власти Томской области, осуществляющим государственное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управление в области охраны окружающей среды;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  осуществление  научно-исследовательской   деятельности,    образовательной деятельности;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осуществление рекреационной деятельности в целях организации отдыха, туризма,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физкультурно-оздоровительной и спортивной деятельности;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и сбор пищевых лесных ресурсов и лекарственных растений для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собственных нужд;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и сбор не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древесных лесных ресурсов для собственных нужд;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любительское рыболовство;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семян лесных пород в целях обеспечения селекционно-семеноводческих работ.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На территории памятника природы запрещаются следующие виды хозяйственной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деятельности: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строительство, садоводство, эксплуатация стоянок для автотранспортных средств;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проведение рубок, кроме рубок, необходимых для сохранения и формирования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памятника природы;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живицы;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ведение охотничьего хозяйства;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ведение сельского хозяйства, за исключением сенокошения;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выращивание плодовых, ягодных, декоративных растений, лекарственных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растений;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выполнение работ по геологическому изучению недр, разработка месторождений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полезных ископаемых;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строительство и эксплуатация водохранилищ и иных искусственных водных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объектов, а также гидротехнических сооружений и специализированных портов;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строительство новых линий электропередачи, линий связи, дорог, трубопроводов 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других линейных объектов;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переработка древесины и иных лесных ресурсов;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устройство полигонов захоронения отходов, свалок бытового и иного мусора,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скотомогильников;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выжигание растительности и разведение костров;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предоставление расположенных на территории памятника природы земельных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участков под новое строительство, любые виды застройки (в том числе для временных сооружений), для садоводства, огородничества и подсобного хозяйства,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а также для организации стоянок автотранспортных средств;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древесины;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и сбор пищевых лесных ресурсов и лекарственных растений 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промышленных целях;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заготовка и сбор не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древесных лесных ресурсов в промышленных целях.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Пребывание граждан на территории памятника природы в соответствии с лесным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законодательством может быть ограничено в целях обеспечения: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пожарной безопасности и санитарной безопасности в лесах;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безопасности граждан при выполнении работ.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Границы территории памятника природы обозначаются на местности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предупредительными и информационными знаками.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5. Охрана памятников природы и ответственность за нарушение режима особой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охраны: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охрана, защита и воспроизводство лесов, расположенных на территории памятника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природы, осуществляются в соответствии с лесным законодательством Российской      Федерации;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принятие мер по пресечению нарушений установленного режима особой охраны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территории памятника природы осуществляют Департамент природных ресурсов и охраны окружающей среды Томской области и Департамент развития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предпринимательства и реального сектора экономики Томской области в пределах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установленных законодательством полномочий;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все физические и юридические лица обязаны соблюдать установленный режим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особой охраны территорий памятников природы и несут за его нарушение установленную действующим законодательством ответственность.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Режимы особой охраны вновь создаваемых территорий памятников природы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местного значения устанавливаются правовыми актами Совета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поселения.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0395">
        <w:rPr>
          <w:b/>
          <w:sz w:val="24"/>
          <w:szCs w:val="24"/>
        </w:rPr>
        <w:t>Статья 62.</w:t>
      </w:r>
      <w:r w:rsidRPr="00B92E99">
        <w:rPr>
          <w:sz w:val="24"/>
          <w:szCs w:val="24"/>
        </w:rPr>
        <w:t xml:space="preserve"> Ограничения использования земельных участков и объектов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в границах зон охраны объектов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культурного наследия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405DB9" w:rsidRPr="00AD1FCE" w:rsidRDefault="00405DB9" w:rsidP="009C17F6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contextualSpacing w:val="0"/>
        <w:jc w:val="both"/>
        <w:rPr>
          <w:lang w:val="ru-RU" w:eastAsia="ru-RU"/>
        </w:rPr>
      </w:pPr>
      <w:r w:rsidRPr="00AD1FCE">
        <w:rPr>
          <w:lang w:val="ru-RU" w:eastAsia="ru-RU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2. Содержание ограничений использования земельных участков и объектов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капитального строительства на территории зон охраны объектов культурного наследия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определяется режимами использования земель в границах зон охраны объектов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 xml:space="preserve">культурного наследия, расположенных на территории </w:t>
      </w:r>
      <w:r>
        <w:rPr>
          <w:sz w:val="24"/>
          <w:szCs w:val="24"/>
        </w:rPr>
        <w:t>Корниловского</w:t>
      </w:r>
      <w:r w:rsidRPr="00B92E99">
        <w:rPr>
          <w:sz w:val="24"/>
          <w:szCs w:val="24"/>
        </w:rPr>
        <w:t xml:space="preserve"> сельского поселения,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утверждаемыми нормативными правовыми актами Томской области.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3. Ограничения использования земельных участков и объектов капитального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 на территории зон охраны объектов культурного наследия включают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следующие виды ограничений: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к предельным размерам земельных участков и предельным параметрам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разрешенного строительства, реконструкции объектов капитального строительства;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к стилевым характеристикам застройки;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sym w:font="Symbol" w:char="F02D"/>
      </w:r>
      <w:r w:rsidRPr="00B92E99">
        <w:rPr>
          <w:sz w:val="24"/>
          <w:szCs w:val="24"/>
        </w:rPr>
        <w:t xml:space="preserve"> к процедурам подготовки планировочной и проектной документации и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осуществлению строительства и реконструкции объектов капитального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строительства.</w:t>
      </w:r>
    </w:p>
    <w:p w:rsidR="00405DB9" w:rsidRPr="00B92E99" w:rsidRDefault="00405DB9" w:rsidP="00405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92E99">
        <w:rPr>
          <w:sz w:val="24"/>
          <w:szCs w:val="24"/>
        </w:rPr>
        <w:t>4. Наличие/отсутствие объектов культурного наследия на земельном участке,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подлежащем хозяйственному освоению, определяется на основании историко-культурной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экспертизы земельного участка (с. 30-31 Федерального закона от 25.06.2002 №73-ФЗ «Об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объектах культурного наследия (памятниках истории и культуры) народов Российской</w:t>
      </w:r>
      <w:r w:rsidR="00C31491">
        <w:rPr>
          <w:sz w:val="24"/>
          <w:szCs w:val="24"/>
        </w:rPr>
        <w:t xml:space="preserve"> </w:t>
      </w:r>
      <w:r w:rsidRPr="00B92E99">
        <w:rPr>
          <w:sz w:val="24"/>
          <w:szCs w:val="24"/>
        </w:rPr>
        <w:t>Федерации».</w:t>
      </w:r>
    </w:p>
    <w:p w:rsidR="0043424A" w:rsidRDefault="0043424A" w:rsidP="00405DB9">
      <w:pPr>
        <w:widowControl w:val="0"/>
        <w:tabs>
          <w:tab w:val="left" w:pos="7185"/>
        </w:tabs>
        <w:ind w:left="-142" w:right="-1"/>
        <w:rPr>
          <w:b/>
          <w:sz w:val="28"/>
          <w:szCs w:val="28"/>
          <w:highlight w:val="yellow"/>
        </w:rPr>
      </w:pPr>
    </w:p>
    <w:sectPr w:rsidR="0043424A" w:rsidSect="00A37C43">
      <w:footerReference w:type="even" r:id="rId8"/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F6" w:rsidRDefault="009C17F6">
      <w:r>
        <w:separator/>
      </w:r>
    </w:p>
  </w:endnote>
  <w:endnote w:type="continuationSeparator" w:id="1">
    <w:p w:rsidR="009C17F6" w:rsidRDefault="009C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3B" w:rsidRDefault="003A6661" w:rsidP="00E952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59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593B" w:rsidRDefault="007159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3B" w:rsidRDefault="003A6661" w:rsidP="00E952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59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607C">
      <w:rPr>
        <w:rStyle w:val="a8"/>
        <w:noProof/>
      </w:rPr>
      <w:t>63</w:t>
    </w:r>
    <w:r>
      <w:rPr>
        <w:rStyle w:val="a8"/>
      </w:rPr>
      <w:fldChar w:fldCharType="end"/>
    </w:r>
  </w:p>
  <w:p w:rsidR="0071593B" w:rsidRDefault="007159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F6" w:rsidRDefault="009C17F6">
      <w:r>
        <w:separator/>
      </w:r>
    </w:p>
  </w:footnote>
  <w:footnote w:type="continuationSeparator" w:id="1">
    <w:p w:rsidR="009C17F6" w:rsidRDefault="009C1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50B"/>
    <w:multiLevelType w:val="hybridMultilevel"/>
    <w:tmpl w:val="3828C3D4"/>
    <w:lvl w:ilvl="0" w:tplc="CF882588">
      <w:start w:val="1"/>
      <w:numFmt w:val="bullet"/>
      <w:pStyle w:val="a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EB7983"/>
    <w:multiLevelType w:val="hybridMultilevel"/>
    <w:tmpl w:val="195419A4"/>
    <w:lvl w:ilvl="0" w:tplc="204C7EE2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3424A"/>
    <w:rsid w:val="000007FA"/>
    <w:rsid w:val="00000ED3"/>
    <w:rsid w:val="00002353"/>
    <w:rsid w:val="00002990"/>
    <w:rsid w:val="00011AF0"/>
    <w:rsid w:val="00015912"/>
    <w:rsid w:val="00016628"/>
    <w:rsid w:val="0001779D"/>
    <w:rsid w:val="000204E6"/>
    <w:rsid w:val="000266D0"/>
    <w:rsid w:val="00026F0B"/>
    <w:rsid w:val="00030BDA"/>
    <w:rsid w:val="000372A8"/>
    <w:rsid w:val="0004104E"/>
    <w:rsid w:val="00042497"/>
    <w:rsid w:val="00043ABE"/>
    <w:rsid w:val="000452BC"/>
    <w:rsid w:val="00051B24"/>
    <w:rsid w:val="0005325B"/>
    <w:rsid w:val="00056DE5"/>
    <w:rsid w:val="00057936"/>
    <w:rsid w:val="0006500C"/>
    <w:rsid w:val="000707A6"/>
    <w:rsid w:val="000721A0"/>
    <w:rsid w:val="0007220B"/>
    <w:rsid w:val="00075B33"/>
    <w:rsid w:val="000806A5"/>
    <w:rsid w:val="0008391A"/>
    <w:rsid w:val="0008434F"/>
    <w:rsid w:val="0009086C"/>
    <w:rsid w:val="000936DF"/>
    <w:rsid w:val="00093A3E"/>
    <w:rsid w:val="00097EBA"/>
    <w:rsid w:val="000A0DA7"/>
    <w:rsid w:val="000A135B"/>
    <w:rsid w:val="000A1D90"/>
    <w:rsid w:val="000A3F27"/>
    <w:rsid w:val="000A5DFC"/>
    <w:rsid w:val="000A6E27"/>
    <w:rsid w:val="000A79CE"/>
    <w:rsid w:val="000B119C"/>
    <w:rsid w:val="000B402A"/>
    <w:rsid w:val="000B4400"/>
    <w:rsid w:val="000B79DB"/>
    <w:rsid w:val="000C38BB"/>
    <w:rsid w:val="000C5828"/>
    <w:rsid w:val="000C5E8E"/>
    <w:rsid w:val="000D3974"/>
    <w:rsid w:val="000E633D"/>
    <w:rsid w:val="000E789B"/>
    <w:rsid w:val="000F1448"/>
    <w:rsid w:val="00100E85"/>
    <w:rsid w:val="00105BDB"/>
    <w:rsid w:val="00105E3D"/>
    <w:rsid w:val="00113652"/>
    <w:rsid w:val="00123E7C"/>
    <w:rsid w:val="001259D5"/>
    <w:rsid w:val="00125CEC"/>
    <w:rsid w:val="00125D59"/>
    <w:rsid w:val="00137083"/>
    <w:rsid w:val="00137E2E"/>
    <w:rsid w:val="00142217"/>
    <w:rsid w:val="00142A04"/>
    <w:rsid w:val="00144999"/>
    <w:rsid w:val="00147540"/>
    <w:rsid w:val="00157B3A"/>
    <w:rsid w:val="00162810"/>
    <w:rsid w:val="001632D1"/>
    <w:rsid w:val="00171F45"/>
    <w:rsid w:val="0017661B"/>
    <w:rsid w:val="0018017D"/>
    <w:rsid w:val="001812A0"/>
    <w:rsid w:val="0018328B"/>
    <w:rsid w:val="00187049"/>
    <w:rsid w:val="00192018"/>
    <w:rsid w:val="00195590"/>
    <w:rsid w:val="001A0D1A"/>
    <w:rsid w:val="001B1EA6"/>
    <w:rsid w:val="001C2E61"/>
    <w:rsid w:val="001C4263"/>
    <w:rsid w:val="001D1ADE"/>
    <w:rsid w:val="001E172C"/>
    <w:rsid w:val="001E61A8"/>
    <w:rsid w:val="001E7935"/>
    <w:rsid w:val="001F208A"/>
    <w:rsid w:val="002044AB"/>
    <w:rsid w:val="0020607C"/>
    <w:rsid w:val="00213550"/>
    <w:rsid w:val="002145A2"/>
    <w:rsid w:val="00216764"/>
    <w:rsid w:val="002212F6"/>
    <w:rsid w:val="00227B46"/>
    <w:rsid w:val="00231E5D"/>
    <w:rsid w:val="00235DDF"/>
    <w:rsid w:val="0024430F"/>
    <w:rsid w:val="00247A6E"/>
    <w:rsid w:val="002520F0"/>
    <w:rsid w:val="00256F6D"/>
    <w:rsid w:val="002630A9"/>
    <w:rsid w:val="00267DE7"/>
    <w:rsid w:val="00271ED8"/>
    <w:rsid w:val="002720F4"/>
    <w:rsid w:val="00274F51"/>
    <w:rsid w:val="0028402E"/>
    <w:rsid w:val="0029040C"/>
    <w:rsid w:val="0029386C"/>
    <w:rsid w:val="00293981"/>
    <w:rsid w:val="00293A3E"/>
    <w:rsid w:val="002943CE"/>
    <w:rsid w:val="0029489E"/>
    <w:rsid w:val="00294C82"/>
    <w:rsid w:val="002967B9"/>
    <w:rsid w:val="002A18D0"/>
    <w:rsid w:val="002A2051"/>
    <w:rsid w:val="002A2891"/>
    <w:rsid w:val="002B28D2"/>
    <w:rsid w:val="002B5FE4"/>
    <w:rsid w:val="002B6628"/>
    <w:rsid w:val="002B75F7"/>
    <w:rsid w:val="002C0ACC"/>
    <w:rsid w:val="002C21AE"/>
    <w:rsid w:val="002C69AC"/>
    <w:rsid w:val="002D234E"/>
    <w:rsid w:val="002D2661"/>
    <w:rsid w:val="002D34DB"/>
    <w:rsid w:val="002D5990"/>
    <w:rsid w:val="002D7883"/>
    <w:rsid w:val="002E5B37"/>
    <w:rsid w:val="002F2DBF"/>
    <w:rsid w:val="0030242D"/>
    <w:rsid w:val="00302882"/>
    <w:rsid w:val="00302EF9"/>
    <w:rsid w:val="00307B0A"/>
    <w:rsid w:val="00310358"/>
    <w:rsid w:val="00313D57"/>
    <w:rsid w:val="00316914"/>
    <w:rsid w:val="00317D00"/>
    <w:rsid w:val="00320173"/>
    <w:rsid w:val="0032119D"/>
    <w:rsid w:val="0032613E"/>
    <w:rsid w:val="00330958"/>
    <w:rsid w:val="00330D72"/>
    <w:rsid w:val="00331547"/>
    <w:rsid w:val="00331D0B"/>
    <w:rsid w:val="003458D1"/>
    <w:rsid w:val="003526FB"/>
    <w:rsid w:val="00364423"/>
    <w:rsid w:val="00370359"/>
    <w:rsid w:val="0037130D"/>
    <w:rsid w:val="00373F1F"/>
    <w:rsid w:val="0038371A"/>
    <w:rsid w:val="00383A25"/>
    <w:rsid w:val="0039359D"/>
    <w:rsid w:val="003A398A"/>
    <w:rsid w:val="003A40A9"/>
    <w:rsid w:val="003A6661"/>
    <w:rsid w:val="003B30BF"/>
    <w:rsid w:val="003B311F"/>
    <w:rsid w:val="003B3B64"/>
    <w:rsid w:val="003B50D3"/>
    <w:rsid w:val="003B5D1A"/>
    <w:rsid w:val="003B6454"/>
    <w:rsid w:val="003C013A"/>
    <w:rsid w:val="003C1D15"/>
    <w:rsid w:val="003C7592"/>
    <w:rsid w:val="003D0A39"/>
    <w:rsid w:val="003D26C7"/>
    <w:rsid w:val="003D70B0"/>
    <w:rsid w:val="003E5A68"/>
    <w:rsid w:val="003F2620"/>
    <w:rsid w:val="003F5FD7"/>
    <w:rsid w:val="00402345"/>
    <w:rsid w:val="00404E08"/>
    <w:rsid w:val="00405DB9"/>
    <w:rsid w:val="00406090"/>
    <w:rsid w:val="004111CA"/>
    <w:rsid w:val="0041224E"/>
    <w:rsid w:val="00415270"/>
    <w:rsid w:val="004176AC"/>
    <w:rsid w:val="004262C6"/>
    <w:rsid w:val="0043424A"/>
    <w:rsid w:val="00435431"/>
    <w:rsid w:val="004355DA"/>
    <w:rsid w:val="0044273D"/>
    <w:rsid w:val="00442A3E"/>
    <w:rsid w:val="00443892"/>
    <w:rsid w:val="00443DFD"/>
    <w:rsid w:val="004444C5"/>
    <w:rsid w:val="004527F7"/>
    <w:rsid w:val="004537FB"/>
    <w:rsid w:val="0045385A"/>
    <w:rsid w:val="00456527"/>
    <w:rsid w:val="0046024F"/>
    <w:rsid w:val="004626DB"/>
    <w:rsid w:val="00466B70"/>
    <w:rsid w:val="00471EAD"/>
    <w:rsid w:val="00473C44"/>
    <w:rsid w:val="0047423E"/>
    <w:rsid w:val="00476C72"/>
    <w:rsid w:val="00481DB0"/>
    <w:rsid w:val="00485234"/>
    <w:rsid w:val="004868CB"/>
    <w:rsid w:val="00491F05"/>
    <w:rsid w:val="00492B68"/>
    <w:rsid w:val="00495693"/>
    <w:rsid w:val="00497690"/>
    <w:rsid w:val="004A4E6A"/>
    <w:rsid w:val="004B1C01"/>
    <w:rsid w:val="004B2983"/>
    <w:rsid w:val="004B3B2E"/>
    <w:rsid w:val="004B4A98"/>
    <w:rsid w:val="004B5DFA"/>
    <w:rsid w:val="004B7124"/>
    <w:rsid w:val="004B7451"/>
    <w:rsid w:val="004C66D3"/>
    <w:rsid w:val="004C7236"/>
    <w:rsid w:val="004D68A8"/>
    <w:rsid w:val="004D6DA0"/>
    <w:rsid w:val="004E136F"/>
    <w:rsid w:val="004E3A71"/>
    <w:rsid w:val="004E590A"/>
    <w:rsid w:val="004E759C"/>
    <w:rsid w:val="004E7BDB"/>
    <w:rsid w:val="004F1A0C"/>
    <w:rsid w:val="004F44A1"/>
    <w:rsid w:val="0050202E"/>
    <w:rsid w:val="005024DE"/>
    <w:rsid w:val="0052158C"/>
    <w:rsid w:val="005279E4"/>
    <w:rsid w:val="00542A5E"/>
    <w:rsid w:val="00543B6B"/>
    <w:rsid w:val="005441A0"/>
    <w:rsid w:val="00550411"/>
    <w:rsid w:val="00551C62"/>
    <w:rsid w:val="005536DB"/>
    <w:rsid w:val="00553E2F"/>
    <w:rsid w:val="0056034F"/>
    <w:rsid w:val="005611BF"/>
    <w:rsid w:val="00564FB9"/>
    <w:rsid w:val="005737F7"/>
    <w:rsid w:val="0057410F"/>
    <w:rsid w:val="0057465F"/>
    <w:rsid w:val="00577067"/>
    <w:rsid w:val="00580C70"/>
    <w:rsid w:val="00580C8C"/>
    <w:rsid w:val="00585C2D"/>
    <w:rsid w:val="0059615A"/>
    <w:rsid w:val="005A1A99"/>
    <w:rsid w:val="005A27A3"/>
    <w:rsid w:val="005A3DD5"/>
    <w:rsid w:val="005A5502"/>
    <w:rsid w:val="005B2C25"/>
    <w:rsid w:val="005B3E07"/>
    <w:rsid w:val="005B6D1C"/>
    <w:rsid w:val="005C5E4F"/>
    <w:rsid w:val="005D0299"/>
    <w:rsid w:val="005D2541"/>
    <w:rsid w:val="005E5B2A"/>
    <w:rsid w:val="005F0E3C"/>
    <w:rsid w:val="005F1632"/>
    <w:rsid w:val="005F2CC7"/>
    <w:rsid w:val="006006F0"/>
    <w:rsid w:val="00600AE3"/>
    <w:rsid w:val="0060115B"/>
    <w:rsid w:val="006011B5"/>
    <w:rsid w:val="00602EA7"/>
    <w:rsid w:val="00605C8A"/>
    <w:rsid w:val="006127A9"/>
    <w:rsid w:val="00622DAF"/>
    <w:rsid w:val="00626775"/>
    <w:rsid w:val="00630A5E"/>
    <w:rsid w:val="00650E8E"/>
    <w:rsid w:val="00652D33"/>
    <w:rsid w:val="006602CB"/>
    <w:rsid w:val="006614E1"/>
    <w:rsid w:val="00662E07"/>
    <w:rsid w:val="006671E1"/>
    <w:rsid w:val="0066787D"/>
    <w:rsid w:val="0067166C"/>
    <w:rsid w:val="00672481"/>
    <w:rsid w:val="00672BAE"/>
    <w:rsid w:val="00673142"/>
    <w:rsid w:val="00674F9D"/>
    <w:rsid w:val="006758D3"/>
    <w:rsid w:val="006763AD"/>
    <w:rsid w:val="00680842"/>
    <w:rsid w:val="00684E49"/>
    <w:rsid w:val="00685FAD"/>
    <w:rsid w:val="00687E0C"/>
    <w:rsid w:val="00690395"/>
    <w:rsid w:val="00696007"/>
    <w:rsid w:val="006A20BE"/>
    <w:rsid w:val="006A7F12"/>
    <w:rsid w:val="006B59F0"/>
    <w:rsid w:val="006B6029"/>
    <w:rsid w:val="006B65E9"/>
    <w:rsid w:val="006C1A8A"/>
    <w:rsid w:val="006C38D0"/>
    <w:rsid w:val="006D21D1"/>
    <w:rsid w:val="006D3894"/>
    <w:rsid w:val="006D729F"/>
    <w:rsid w:val="006F3B30"/>
    <w:rsid w:val="006F4EF8"/>
    <w:rsid w:val="007037F1"/>
    <w:rsid w:val="0070487F"/>
    <w:rsid w:val="00705038"/>
    <w:rsid w:val="007130DE"/>
    <w:rsid w:val="0071593B"/>
    <w:rsid w:val="00716E0F"/>
    <w:rsid w:val="00722DD3"/>
    <w:rsid w:val="007268F0"/>
    <w:rsid w:val="00735AA3"/>
    <w:rsid w:val="0074764E"/>
    <w:rsid w:val="00747CCE"/>
    <w:rsid w:val="007509B1"/>
    <w:rsid w:val="0075199B"/>
    <w:rsid w:val="00752F30"/>
    <w:rsid w:val="00770600"/>
    <w:rsid w:val="00771948"/>
    <w:rsid w:val="007722ED"/>
    <w:rsid w:val="00773DE2"/>
    <w:rsid w:val="00782359"/>
    <w:rsid w:val="00786703"/>
    <w:rsid w:val="007879C5"/>
    <w:rsid w:val="00795B29"/>
    <w:rsid w:val="00795E70"/>
    <w:rsid w:val="0079623A"/>
    <w:rsid w:val="007A27CC"/>
    <w:rsid w:val="007A6538"/>
    <w:rsid w:val="007C2DD8"/>
    <w:rsid w:val="007D0E5D"/>
    <w:rsid w:val="007D316F"/>
    <w:rsid w:val="007D42F7"/>
    <w:rsid w:val="007D5975"/>
    <w:rsid w:val="007D5F98"/>
    <w:rsid w:val="007D7897"/>
    <w:rsid w:val="007E0402"/>
    <w:rsid w:val="007E1D58"/>
    <w:rsid w:val="007E409B"/>
    <w:rsid w:val="007E68E0"/>
    <w:rsid w:val="007F1B8F"/>
    <w:rsid w:val="007F2704"/>
    <w:rsid w:val="008003AE"/>
    <w:rsid w:val="008041D2"/>
    <w:rsid w:val="00810077"/>
    <w:rsid w:val="008106A9"/>
    <w:rsid w:val="00812693"/>
    <w:rsid w:val="00813D22"/>
    <w:rsid w:val="00823182"/>
    <w:rsid w:val="00824893"/>
    <w:rsid w:val="00825959"/>
    <w:rsid w:val="008304E3"/>
    <w:rsid w:val="00832EB2"/>
    <w:rsid w:val="008344CC"/>
    <w:rsid w:val="008407C3"/>
    <w:rsid w:val="00840F18"/>
    <w:rsid w:val="008410A6"/>
    <w:rsid w:val="00842266"/>
    <w:rsid w:val="00842800"/>
    <w:rsid w:val="008470DB"/>
    <w:rsid w:val="00851E7D"/>
    <w:rsid w:val="00853CAD"/>
    <w:rsid w:val="00857ED4"/>
    <w:rsid w:val="00865F7B"/>
    <w:rsid w:val="008700F0"/>
    <w:rsid w:val="008736CF"/>
    <w:rsid w:val="008820C1"/>
    <w:rsid w:val="008854DE"/>
    <w:rsid w:val="00890E12"/>
    <w:rsid w:val="0089486B"/>
    <w:rsid w:val="008958EA"/>
    <w:rsid w:val="008978E9"/>
    <w:rsid w:val="008B0B8F"/>
    <w:rsid w:val="008B1225"/>
    <w:rsid w:val="008B56BD"/>
    <w:rsid w:val="008C2B7F"/>
    <w:rsid w:val="008C718A"/>
    <w:rsid w:val="008D3EB6"/>
    <w:rsid w:val="008E0E6A"/>
    <w:rsid w:val="008E4F5F"/>
    <w:rsid w:val="008E72EA"/>
    <w:rsid w:val="008E7456"/>
    <w:rsid w:val="008F5DE6"/>
    <w:rsid w:val="008F71EC"/>
    <w:rsid w:val="008F7C76"/>
    <w:rsid w:val="0090585A"/>
    <w:rsid w:val="00906C75"/>
    <w:rsid w:val="00912C7B"/>
    <w:rsid w:val="00913169"/>
    <w:rsid w:val="00923A4B"/>
    <w:rsid w:val="00923DD7"/>
    <w:rsid w:val="00924B40"/>
    <w:rsid w:val="00925289"/>
    <w:rsid w:val="00926536"/>
    <w:rsid w:val="00927280"/>
    <w:rsid w:val="00941B6C"/>
    <w:rsid w:val="00942552"/>
    <w:rsid w:val="00943294"/>
    <w:rsid w:val="009437B3"/>
    <w:rsid w:val="00947D49"/>
    <w:rsid w:val="00955363"/>
    <w:rsid w:val="009555FA"/>
    <w:rsid w:val="0097063E"/>
    <w:rsid w:val="00973124"/>
    <w:rsid w:val="00974749"/>
    <w:rsid w:val="0098151C"/>
    <w:rsid w:val="00983FE6"/>
    <w:rsid w:val="00984356"/>
    <w:rsid w:val="009849F0"/>
    <w:rsid w:val="0099798F"/>
    <w:rsid w:val="009A3B2C"/>
    <w:rsid w:val="009A6C3A"/>
    <w:rsid w:val="009A74E4"/>
    <w:rsid w:val="009B04F6"/>
    <w:rsid w:val="009B2C67"/>
    <w:rsid w:val="009B3A2F"/>
    <w:rsid w:val="009B4830"/>
    <w:rsid w:val="009B5098"/>
    <w:rsid w:val="009B64F2"/>
    <w:rsid w:val="009C17F6"/>
    <w:rsid w:val="009C5FEF"/>
    <w:rsid w:val="009D1161"/>
    <w:rsid w:val="009D6B53"/>
    <w:rsid w:val="009F278C"/>
    <w:rsid w:val="009F4693"/>
    <w:rsid w:val="009F5FB1"/>
    <w:rsid w:val="009F72A3"/>
    <w:rsid w:val="00A37C43"/>
    <w:rsid w:val="00A45404"/>
    <w:rsid w:val="00A46E3E"/>
    <w:rsid w:val="00A639CA"/>
    <w:rsid w:val="00A66FE0"/>
    <w:rsid w:val="00A71150"/>
    <w:rsid w:val="00A77DD3"/>
    <w:rsid w:val="00A800CE"/>
    <w:rsid w:val="00A80D21"/>
    <w:rsid w:val="00A828F3"/>
    <w:rsid w:val="00A83F11"/>
    <w:rsid w:val="00A84F82"/>
    <w:rsid w:val="00A85A23"/>
    <w:rsid w:val="00A91529"/>
    <w:rsid w:val="00AA01E9"/>
    <w:rsid w:val="00AA2B09"/>
    <w:rsid w:val="00AB0494"/>
    <w:rsid w:val="00AB2077"/>
    <w:rsid w:val="00AC1741"/>
    <w:rsid w:val="00AD0CA2"/>
    <w:rsid w:val="00AD2FDA"/>
    <w:rsid w:val="00AF0B20"/>
    <w:rsid w:val="00AF162B"/>
    <w:rsid w:val="00AF1887"/>
    <w:rsid w:val="00AF593B"/>
    <w:rsid w:val="00AF5A0F"/>
    <w:rsid w:val="00B11CDF"/>
    <w:rsid w:val="00B144EF"/>
    <w:rsid w:val="00B15295"/>
    <w:rsid w:val="00B15575"/>
    <w:rsid w:val="00B277DE"/>
    <w:rsid w:val="00B31646"/>
    <w:rsid w:val="00B346B7"/>
    <w:rsid w:val="00B37E4C"/>
    <w:rsid w:val="00B5189B"/>
    <w:rsid w:val="00B52A83"/>
    <w:rsid w:val="00B66210"/>
    <w:rsid w:val="00B707D6"/>
    <w:rsid w:val="00B70933"/>
    <w:rsid w:val="00B73F40"/>
    <w:rsid w:val="00B73F55"/>
    <w:rsid w:val="00B773C7"/>
    <w:rsid w:val="00B853BB"/>
    <w:rsid w:val="00B860A3"/>
    <w:rsid w:val="00BA1A6C"/>
    <w:rsid w:val="00BA444F"/>
    <w:rsid w:val="00BB48C8"/>
    <w:rsid w:val="00BB604F"/>
    <w:rsid w:val="00BB7D8A"/>
    <w:rsid w:val="00BC435B"/>
    <w:rsid w:val="00BD1C63"/>
    <w:rsid w:val="00BD29C3"/>
    <w:rsid w:val="00BD389C"/>
    <w:rsid w:val="00BD710F"/>
    <w:rsid w:val="00BE007B"/>
    <w:rsid w:val="00BE543E"/>
    <w:rsid w:val="00BF2A2D"/>
    <w:rsid w:val="00BF2BE2"/>
    <w:rsid w:val="00BF530E"/>
    <w:rsid w:val="00BF62D2"/>
    <w:rsid w:val="00BF6CDA"/>
    <w:rsid w:val="00BF71FE"/>
    <w:rsid w:val="00C0108A"/>
    <w:rsid w:val="00C05683"/>
    <w:rsid w:val="00C1351B"/>
    <w:rsid w:val="00C15D3D"/>
    <w:rsid w:val="00C165AC"/>
    <w:rsid w:val="00C2333F"/>
    <w:rsid w:val="00C31491"/>
    <w:rsid w:val="00C34A16"/>
    <w:rsid w:val="00C34E1E"/>
    <w:rsid w:val="00C35AAD"/>
    <w:rsid w:val="00C379C6"/>
    <w:rsid w:val="00C41A55"/>
    <w:rsid w:val="00C426F5"/>
    <w:rsid w:val="00C44859"/>
    <w:rsid w:val="00C5686A"/>
    <w:rsid w:val="00C56B20"/>
    <w:rsid w:val="00C60003"/>
    <w:rsid w:val="00C6483B"/>
    <w:rsid w:val="00C731C2"/>
    <w:rsid w:val="00C73AC1"/>
    <w:rsid w:val="00C80242"/>
    <w:rsid w:val="00C84F9A"/>
    <w:rsid w:val="00C92E26"/>
    <w:rsid w:val="00CA106D"/>
    <w:rsid w:val="00CA2A7E"/>
    <w:rsid w:val="00CA4D4A"/>
    <w:rsid w:val="00CB037F"/>
    <w:rsid w:val="00CB1A33"/>
    <w:rsid w:val="00CB2B97"/>
    <w:rsid w:val="00CC5C24"/>
    <w:rsid w:val="00CD2ADD"/>
    <w:rsid w:val="00CD485C"/>
    <w:rsid w:val="00CD7B30"/>
    <w:rsid w:val="00CE2233"/>
    <w:rsid w:val="00CE2CC5"/>
    <w:rsid w:val="00CE4B70"/>
    <w:rsid w:val="00CF1D15"/>
    <w:rsid w:val="00D04597"/>
    <w:rsid w:val="00D04C3E"/>
    <w:rsid w:val="00D050C8"/>
    <w:rsid w:val="00D07856"/>
    <w:rsid w:val="00D07D7A"/>
    <w:rsid w:val="00D15650"/>
    <w:rsid w:val="00D2094C"/>
    <w:rsid w:val="00D22B78"/>
    <w:rsid w:val="00D241AB"/>
    <w:rsid w:val="00D2589A"/>
    <w:rsid w:val="00D267C2"/>
    <w:rsid w:val="00D3678B"/>
    <w:rsid w:val="00D430F1"/>
    <w:rsid w:val="00D5365D"/>
    <w:rsid w:val="00D53902"/>
    <w:rsid w:val="00D53D14"/>
    <w:rsid w:val="00D54492"/>
    <w:rsid w:val="00D601DD"/>
    <w:rsid w:val="00D6063D"/>
    <w:rsid w:val="00D6213C"/>
    <w:rsid w:val="00D660AC"/>
    <w:rsid w:val="00D71B84"/>
    <w:rsid w:val="00D76DE5"/>
    <w:rsid w:val="00D8218E"/>
    <w:rsid w:val="00D84FAD"/>
    <w:rsid w:val="00D87881"/>
    <w:rsid w:val="00DA006B"/>
    <w:rsid w:val="00DA11C7"/>
    <w:rsid w:val="00DB4569"/>
    <w:rsid w:val="00DB69DF"/>
    <w:rsid w:val="00DC35BC"/>
    <w:rsid w:val="00DD1BC4"/>
    <w:rsid w:val="00DD30C7"/>
    <w:rsid w:val="00DE0D33"/>
    <w:rsid w:val="00DE5067"/>
    <w:rsid w:val="00DE6186"/>
    <w:rsid w:val="00DF1D38"/>
    <w:rsid w:val="00DF28AF"/>
    <w:rsid w:val="00DF69FA"/>
    <w:rsid w:val="00E036C8"/>
    <w:rsid w:val="00E04C2A"/>
    <w:rsid w:val="00E04F07"/>
    <w:rsid w:val="00E060AD"/>
    <w:rsid w:val="00E0733A"/>
    <w:rsid w:val="00E11B95"/>
    <w:rsid w:val="00E13A2B"/>
    <w:rsid w:val="00E13C7D"/>
    <w:rsid w:val="00E160E3"/>
    <w:rsid w:val="00E269D6"/>
    <w:rsid w:val="00E27E03"/>
    <w:rsid w:val="00E332C6"/>
    <w:rsid w:val="00E34B79"/>
    <w:rsid w:val="00E36F6A"/>
    <w:rsid w:val="00E50B5E"/>
    <w:rsid w:val="00E51A52"/>
    <w:rsid w:val="00E5357A"/>
    <w:rsid w:val="00E53628"/>
    <w:rsid w:val="00E55A94"/>
    <w:rsid w:val="00E718EA"/>
    <w:rsid w:val="00E72E14"/>
    <w:rsid w:val="00E84607"/>
    <w:rsid w:val="00E91122"/>
    <w:rsid w:val="00E9521B"/>
    <w:rsid w:val="00EA1059"/>
    <w:rsid w:val="00EA29E6"/>
    <w:rsid w:val="00EB6B84"/>
    <w:rsid w:val="00EC0E55"/>
    <w:rsid w:val="00EC2585"/>
    <w:rsid w:val="00EC57A0"/>
    <w:rsid w:val="00ED0A64"/>
    <w:rsid w:val="00ED370F"/>
    <w:rsid w:val="00ED55C6"/>
    <w:rsid w:val="00ED6AFE"/>
    <w:rsid w:val="00EE09BF"/>
    <w:rsid w:val="00EE5AF3"/>
    <w:rsid w:val="00EF01C6"/>
    <w:rsid w:val="00EF094D"/>
    <w:rsid w:val="00EF185C"/>
    <w:rsid w:val="00EF3E8A"/>
    <w:rsid w:val="00EF49D0"/>
    <w:rsid w:val="00EF62C0"/>
    <w:rsid w:val="00F02414"/>
    <w:rsid w:val="00F1598D"/>
    <w:rsid w:val="00F15E30"/>
    <w:rsid w:val="00F32C9B"/>
    <w:rsid w:val="00F4115F"/>
    <w:rsid w:val="00F42D24"/>
    <w:rsid w:val="00F50583"/>
    <w:rsid w:val="00F50D87"/>
    <w:rsid w:val="00F5284A"/>
    <w:rsid w:val="00F64A4B"/>
    <w:rsid w:val="00F668A8"/>
    <w:rsid w:val="00F67B22"/>
    <w:rsid w:val="00F7593B"/>
    <w:rsid w:val="00F81A81"/>
    <w:rsid w:val="00F909D2"/>
    <w:rsid w:val="00F93165"/>
    <w:rsid w:val="00F94A35"/>
    <w:rsid w:val="00F952A4"/>
    <w:rsid w:val="00F954E9"/>
    <w:rsid w:val="00FA3BA5"/>
    <w:rsid w:val="00FB0D6B"/>
    <w:rsid w:val="00FB0FFB"/>
    <w:rsid w:val="00FB41C9"/>
    <w:rsid w:val="00FB64B9"/>
    <w:rsid w:val="00FC05BE"/>
    <w:rsid w:val="00FC0F9C"/>
    <w:rsid w:val="00FC1549"/>
    <w:rsid w:val="00FC7E4D"/>
    <w:rsid w:val="00FD088E"/>
    <w:rsid w:val="00FD2414"/>
    <w:rsid w:val="00FD27BA"/>
    <w:rsid w:val="00FD4EF6"/>
    <w:rsid w:val="00FE415C"/>
    <w:rsid w:val="00FE6670"/>
    <w:rsid w:val="00FF0C07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424A"/>
  </w:style>
  <w:style w:type="paragraph" w:styleId="1">
    <w:name w:val="heading 1"/>
    <w:basedOn w:val="a0"/>
    <w:next w:val="a0"/>
    <w:link w:val="10"/>
    <w:uiPriority w:val="1"/>
    <w:qFormat/>
    <w:rsid w:val="004342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qFormat/>
    <w:rsid w:val="00434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34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4A"/>
    <w:pPr>
      <w:keepNext/>
      <w:ind w:right="141"/>
      <w:jc w:val="center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342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342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3424A"/>
    <w:pPr>
      <w:keepNext/>
      <w:ind w:firstLine="720"/>
      <w:jc w:val="center"/>
      <w:outlineLvl w:val="6"/>
    </w:pPr>
    <w:rPr>
      <w:b/>
      <w:sz w:val="23"/>
      <w:u w:val="single"/>
    </w:rPr>
  </w:style>
  <w:style w:type="paragraph" w:styleId="8">
    <w:name w:val="heading 8"/>
    <w:basedOn w:val="a0"/>
    <w:next w:val="a0"/>
    <w:link w:val="80"/>
    <w:qFormat/>
    <w:rsid w:val="0043424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342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43424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1"/>
    <w:rsid w:val="0043424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header"/>
    <w:basedOn w:val="a0"/>
    <w:link w:val="a5"/>
    <w:uiPriority w:val="99"/>
    <w:rsid w:val="0043424A"/>
    <w:pPr>
      <w:tabs>
        <w:tab w:val="center" w:pos="4536"/>
        <w:tab w:val="right" w:pos="9072"/>
      </w:tabs>
    </w:pPr>
  </w:style>
  <w:style w:type="paragraph" w:styleId="a6">
    <w:name w:val="footer"/>
    <w:basedOn w:val="a0"/>
    <w:link w:val="a7"/>
    <w:uiPriority w:val="99"/>
    <w:rsid w:val="0043424A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43424A"/>
  </w:style>
  <w:style w:type="paragraph" w:styleId="a9">
    <w:name w:val="Balloon Text"/>
    <w:basedOn w:val="a0"/>
    <w:link w:val="aa"/>
    <w:uiPriority w:val="99"/>
    <w:rsid w:val="0043424A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434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0"/>
    <w:link w:val="ad"/>
    <w:rsid w:val="0043424A"/>
    <w:pPr>
      <w:spacing w:after="120"/>
      <w:ind w:left="283"/>
    </w:pPr>
  </w:style>
  <w:style w:type="paragraph" w:styleId="ae">
    <w:name w:val="Normal (Web)"/>
    <w:basedOn w:val="a0"/>
    <w:uiPriority w:val="99"/>
    <w:rsid w:val="004342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rsid w:val="004342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3424A"/>
    <w:rPr>
      <w:lang w:val="ru-RU" w:eastAsia="ru-RU" w:bidi="ar-SA"/>
    </w:rPr>
  </w:style>
  <w:style w:type="paragraph" w:styleId="af">
    <w:name w:val="List Paragraph"/>
    <w:basedOn w:val="a0"/>
    <w:uiPriority w:val="1"/>
    <w:qFormat/>
    <w:rsid w:val="0043424A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S">
    <w:name w:val="S_Маркированный"/>
    <w:basedOn w:val="a"/>
    <w:link w:val="S0"/>
    <w:autoRedefine/>
    <w:rsid w:val="0043424A"/>
    <w:pPr>
      <w:tabs>
        <w:tab w:val="left" w:pos="1260"/>
      </w:tabs>
      <w:spacing w:line="360" w:lineRule="auto"/>
      <w:contextualSpacing w:val="0"/>
      <w:jc w:val="both"/>
    </w:pPr>
    <w:rPr>
      <w:sz w:val="24"/>
      <w:szCs w:val="24"/>
    </w:rPr>
  </w:style>
  <w:style w:type="paragraph" w:styleId="a">
    <w:name w:val="List Bullet"/>
    <w:basedOn w:val="a0"/>
    <w:rsid w:val="0043424A"/>
    <w:pPr>
      <w:numPr>
        <w:numId w:val="1"/>
      </w:numPr>
      <w:contextualSpacing/>
    </w:pPr>
  </w:style>
  <w:style w:type="character" w:customStyle="1" w:styleId="S0">
    <w:name w:val="S_Маркированный Знак Знак"/>
    <w:basedOn w:val="a1"/>
    <w:link w:val="S"/>
    <w:rsid w:val="0043424A"/>
    <w:rPr>
      <w:sz w:val="24"/>
      <w:szCs w:val="24"/>
    </w:rPr>
  </w:style>
  <w:style w:type="paragraph" w:customStyle="1" w:styleId="S31">
    <w:name w:val="S_Нумерованный_3.1"/>
    <w:basedOn w:val="a0"/>
    <w:link w:val="S310"/>
    <w:autoRedefine/>
    <w:rsid w:val="0043424A"/>
    <w:pPr>
      <w:ind w:firstLine="624"/>
      <w:jc w:val="both"/>
    </w:pPr>
    <w:rPr>
      <w:sz w:val="28"/>
      <w:szCs w:val="28"/>
    </w:rPr>
  </w:style>
  <w:style w:type="character" w:customStyle="1" w:styleId="S310">
    <w:name w:val="S_Нумерованный_3.1 Знак Знак"/>
    <w:basedOn w:val="a1"/>
    <w:link w:val="S31"/>
    <w:rsid w:val="0043424A"/>
    <w:rPr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4342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3424A"/>
    <w:rPr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0"/>
    <w:rsid w:val="0043424A"/>
    <w:pPr>
      <w:jc w:val="both"/>
    </w:pPr>
    <w:rPr>
      <w:sz w:val="24"/>
    </w:rPr>
  </w:style>
  <w:style w:type="character" w:styleId="af0">
    <w:name w:val="Hyperlink"/>
    <w:basedOn w:val="a1"/>
    <w:unhideWhenUsed/>
    <w:rsid w:val="0043424A"/>
    <w:rPr>
      <w:color w:val="000080"/>
      <w:u w:val="single"/>
    </w:rPr>
  </w:style>
  <w:style w:type="character" w:styleId="af1">
    <w:name w:val="FollowedHyperlink"/>
    <w:basedOn w:val="a1"/>
    <w:unhideWhenUsed/>
    <w:rsid w:val="0043424A"/>
    <w:rPr>
      <w:color w:val="800000"/>
      <w:u w:val="single"/>
    </w:rPr>
  </w:style>
  <w:style w:type="paragraph" w:customStyle="1" w:styleId="af2">
    <w:name w:val="пояснилка"/>
    <w:basedOn w:val="a0"/>
    <w:link w:val="af3"/>
    <w:rsid w:val="0043424A"/>
    <w:pPr>
      <w:tabs>
        <w:tab w:val="num" w:pos="-142"/>
      </w:tabs>
      <w:ind w:right="284" w:firstLine="709"/>
      <w:jc w:val="both"/>
    </w:pPr>
    <w:rPr>
      <w:sz w:val="28"/>
      <w:szCs w:val="28"/>
    </w:rPr>
  </w:style>
  <w:style w:type="character" w:customStyle="1" w:styleId="af3">
    <w:name w:val="пояснилка Знак"/>
    <w:basedOn w:val="a1"/>
    <w:link w:val="af2"/>
    <w:rsid w:val="0043424A"/>
    <w:rPr>
      <w:sz w:val="28"/>
      <w:szCs w:val="28"/>
      <w:lang w:val="ru-RU" w:eastAsia="ru-RU" w:bidi="ar-SA"/>
    </w:rPr>
  </w:style>
  <w:style w:type="paragraph" w:customStyle="1" w:styleId="220">
    <w:name w:val="Основной текст 22"/>
    <w:basedOn w:val="a0"/>
    <w:rsid w:val="0043424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33">
    <w:name w:val="Основной текст с отступом 3 Знак"/>
    <w:basedOn w:val="a1"/>
    <w:rsid w:val="0043424A"/>
    <w:rPr>
      <w:sz w:val="16"/>
      <w:szCs w:val="16"/>
      <w:lang w:val="ru-RU" w:eastAsia="ru-RU" w:bidi="ar-SA"/>
    </w:rPr>
  </w:style>
  <w:style w:type="paragraph" w:styleId="af4">
    <w:name w:val="Body Text"/>
    <w:basedOn w:val="a0"/>
    <w:link w:val="af5"/>
    <w:uiPriority w:val="1"/>
    <w:unhideWhenUsed/>
    <w:qFormat/>
    <w:rsid w:val="0043424A"/>
    <w:pPr>
      <w:spacing w:after="120"/>
    </w:pPr>
  </w:style>
  <w:style w:type="character" w:customStyle="1" w:styleId="af5">
    <w:name w:val="Основной текст Знак"/>
    <w:basedOn w:val="a1"/>
    <w:link w:val="af4"/>
    <w:uiPriority w:val="1"/>
    <w:rsid w:val="0043424A"/>
    <w:rPr>
      <w:lang w:val="ru-RU" w:eastAsia="ru-RU" w:bidi="ar-SA"/>
    </w:rPr>
  </w:style>
  <w:style w:type="paragraph" w:styleId="34">
    <w:name w:val="Body Text Indent 3"/>
    <w:basedOn w:val="a0"/>
    <w:link w:val="310"/>
    <w:rsid w:val="0043424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10">
    <w:name w:val="Основной текст с отступом 3 Знак1"/>
    <w:basedOn w:val="a1"/>
    <w:link w:val="34"/>
    <w:rsid w:val="0043424A"/>
    <w:rPr>
      <w:rFonts w:ascii="Arial" w:hAnsi="Arial"/>
      <w:sz w:val="16"/>
      <w:szCs w:val="16"/>
      <w:lang w:val="ru-RU" w:eastAsia="ru-RU" w:bidi="ar-SA"/>
    </w:rPr>
  </w:style>
  <w:style w:type="paragraph" w:customStyle="1" w:styleId="11">
    <w:name w:val="Красная строка1"/>
    <w:basedOn w:val="af4"/>
    <w:rsid w:val="0043424A"/>
    <w:pPr>
      <w:suppressAutoHyphens/>
      <w:ind w:firstLine="210"/>
    </w:pPr>
    <w:rPr>
      <w:lang w:eastAsia="ar-SA"/>
    </w:rPr>
  </w:style>
  <w:style w:type="character" w:styleId="af6">
    <w:name w:val="annotation reference"/>
    <w:basedOn w:val="a1"/>
    <w:rsid w:val="0043424A"/>
    <w:rPr>
      <w:sz w:val="16"/>
      <w:szCs w:val="16"/>
    </w:rPr>
  </w:style>
  <w:style w:type="paragraph" w:styleId="af7">
    <w:name w:val="annotation text"/>
    <w:basedOn w:val="a0"/>
    <w:link w:val="af8"/>
    <w:rsid w:val="0043424A"/>
  </w:style>
  <w:style w:type="character" w:customStyle="1" w:styleId="af8">
    <w:name w:val="Текст примечания Знак"/>
    <w:basedOn w:val="a1"/>
    <w:link w:val="af7"/>
    <w:rsid w:val="0043424A"/>
    <w:rPr>
      <w:lang w:val="ru-RU" w:eastAsia="ru-RU" w:bidi="ar-SA"/>
    </w:rPr>
  </w:style>
  <w:style w:type="paragraph" w:styleId="af9">
    <w:name w:val="annotation subject"/>
    <w:basedOn w:val="af7"/>
    <w:next w:val="af7"/>
    <w:link w:val="afa"/>
    <w:rsid w:val="0043424A"/>
    <w:rPr>
      <w:b/>
      <w:bCs/>
    </w:rPr>
  </w:style>
  <w:style w:type="character" w:customStyle="1" w:styleId="afa">
    <w:name w:val="Тема примечания Знак"/>
    <w:basedOn w:val="af8"/>
    <w:link w:val="af9"/>
    <w:rsid w:val="0043424A"/>
    <w:rPr>
      <w:b/>
      <w:bCs/>
      <w:lang w:val="ru-RU" w:eastAsia="ru-RU" w:bidi="ar-SA"/>
    </w:rPr>
  </w:style>
  <w:style w:type="paragraph" w:customStyle="1" w:styleId="23">
    <w:name w:val="Основной текст 23"/>
    <w:basedOn w:val="a0"/>
    <w:rsid w:val="0043424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fb">
    <w:name w:val="Document Map"/>
    <w:basedOn w:val="a0"/>
    <w:link w:val="afc"/>
    <w:rsid w:val="0043424A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1"/>
    <w:link w:val="afb"/>
    <w:rsid w:val="0043424A"/>
    <w:rPr>
      <w:rFonts w:ascii="Tahoma" w:hAnsi="Tahoma" w:cs="Tahoma"/>
      <w:lang w:val="ru-RU" w:eastAsia="ru-RU" w:bidi="ar-SA"/>
    </w:rPr>
  </w:style>
  <w:style w:type="paragraph" w:styleId="afd">
    <w:name w:val="Title"/>
    <w:basedOn w:val="a0"/>
    <w:link w:val="afe"/>
    <w:qFormat/>
    <w:rsid w:val="0043424A"/>
    <w:pPr>
      <w:ind w:right="-1"/>
      <w:jc w:val="center"/>
    </w:pPr>
    <w:rPr>
      <w:b/>
      <w:sz w:val="28"/>
      <w:szCs w:val="24"/>
    </w:rPr>
  </w:style>
  <w:style w:type="character" w:customStyle="1" w:styleId="afe">
    <w:name w:val="Название Знак"/>
    <w:basedOn w:val="a1"/>
    <w:link w:val="afd"/>
    <w:rsid w:val="0043424A"/>
    <w:rPr>
      <w:b/>
      <w:sz w:val="28"/>
      <w:szCs w:val="24"/>
      <w:lang w:val="ru-RU" w:eastAsia="ru-RU" w:bidi="ar-SA"/>
    </w:rPr>
  </w:style>
  <w:style w:type="character" w:customStyle="1" w:styleId="a7">
    <w:name w:val="Нижний колонтитул Знак"/>
    <w:basedOn w:val="a1"/>
    <w:link w:val="a6"/>
    <w:uiPriority w:val="99"/>
    <w:rsid w:val="0043424A"/>
    <w:rPr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4342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43424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43424A"/>
    <w:rPr>
      <w:b/>
      <w:sz w:val="23"/>
      <w:u w:val="single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43424A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43424A"/>
    <w:rPr>
      <w:rFonts w:ascii="Arial" w:hAnsi="Arial" w:cs="Arial"/>
      <w:sz w:val="22"/>
      <w:szCs w:val="22"/>
      <w:lang w:val="ru-RU" w:eastAsia="ru-RU" w:bidi="ar-SA"/>
    </w:rPr>
  </w:style>
  <w:style w:type="paragraph" w:styleId="aff">
    <w:name w:val="caption"/>
    <w:basedOn w:val="a0"/>
    <w:next w:val="a0"/>
    <w:qFormat/>
    <w:rsid w:val="0043424A"/>
    <w:rPr>
      <w:b/>
      <w:bCs/>
    </w:rPr>
  </w:style>
  <w:style w:type="paragraph" w:styleId="24">
    <w:name w:val="Body Text 2"/>
    <w:basedOn w:val="a0"/>
    <w:link w:val="25"/>
    <w:rsid w:val="0043424A"/>
    <w:pPr>
      <w:jc w:val="both"/>
    </w:pPr>
    <w:rPr>
      <w:sz w:val="24"/>
    </w:rPr>
  </w:style>
  <w:style w:type="character" w:customStyle="1" w:styleId="25">
    <w:name w:val="Основной текст 2 Знак"/>
    <w:basedOn w:val="a1"/>
    <w:link w:val="24"/>
    <w:rsid w:val="0043424A"/>
    <w:rPr>
      <w:sz w:val="24"/>
      <w:lang w:val="ru-RU" w:eastAsia="ru-RU" w:bidi="ar-SA"/>
    </w:rPr>
  </w:style>
  <w:style w:type="paragraph" w:customStyle="1" w:styleId="14">
    <w:name w:val="Стиль 14 пт По ширине"/>
    <w:basedOn w:val="a0"/>
    <w:rsid w:val="0043424A"/>
    <w:pPr>
      <w:jc w:val="both"/>
    </w:pPr>
    <w:rPr>
      <w:sz w:val="28"/>
    </w:rPr>
  </w:style>
  <w:style w:type="paragraph" w:styleId="HTML">
    <w:name w:val="HTML Preformatted"/>
    <w:basedOn w:val="a0"/>
    <w:link w:val="HTML0"/>
    <w:uiPriority w:val="99"/>
    <w:rsid w:val="00434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43424A"/>
    <w:rPr>
      <w:rFonts w:ascii="Courier New" w:eastAsia="Courier New" w:hAnsi="Courier New" w:cs="Courier New"/>
      <w:lang w:val="ru-RU" w:eastAsia="ru-RU" w:bidi="ar-SA"/>
    </w:rPr>
  </w:style>
  <w:style w:type="paragraph" w:customStyle="1" w:styleId="12">
    <w:name w:val="Обычный1"/>
    <w:rsid w:val="0043424A"/>
    <w:pPr>
      <w:widowControl w:val="0"/>
    </w:pPr>
    <w:rPr>
      <w:rFonts w:ascii="Arial" w:hAnsi="Arial"/>
      <w:snapToGrid w:val="0"/>
    </w:rPr>
  </w:style>
  <w:style w:type="paragraph" w:styleId="aff0">
    <w:name w:val="Block Text"/>
    <w:basedOn w:val="a0"/>
    <w:rsid w:val="0043424A"/>
    <w:pPr>
      <w:shd w:val="clear" w:color="auto" w:fill="FFFFFF"/>
      <w:spacing w:before="5" w:line="480" w:lineRule="auto"/>
      <w:ind w:left="426" w:right="14"/>
      <w:jc w:val="both"/>
    </w:pPr>
    <w:rPr>
      <w:rFonts w:ascii="CG Times" w:hAnsi="CG Times"/>
      <w:color w:val="000000"/>
      <w:sz w:val="24"/>
      <w:szCs w:val="18"/>
    </w:rPr>
  </w:style>
  <w:style w:type="character" w:styleId="aff1">
    <w:name w:val="Strong"/>
    <w:basedOn w:val="a1"/>
    <w:qFormat/>
    <w:rsid w:val="0043424A"/>
    <w:rPr>
      <w:b/>
      <w:bCs/>
    </w:rPr>
  </w:style>
  <w:style w:type="paragraph" w:customStyle="1" w:styleId="140">
    <w:name w:val="Стиль Обычный (веб) + 14 пт По ширине Слева:  0 см Первая строка..."/>
    <w:basedOn w:val="a0"/>
    <w:next w:val="aff2"/>
    <w:rsid w:val="0043424A"/>
    <w:pPr>
      <w:ind w:firstLine="900"/>
      <w:jc w:val="both"/>
    </w:pPr>
    <w:rPr>
      <w:sz w:val="28"/>
    </w:rPr>
  </w:style>
  <w:style w:type="paragraph" w:styleId="aff2">
    <w:name w:val="Plain Text"/>
    <w:basedOn w:val="a0"/>
    <w:link w:val="aff3"/>
    <w:rsid w:val="0043424A"/>
    <w:rPr>
      <w:rFonts w:ascii="Courier New" w:hAnsi="Courier New" w:cs="Courier New"/>
    </w:rPr>
  </w:style>
  <w:style w:type="character" w:customStyle="1" w:styleId="aff3">
    <w:name w:val="Текст Знак"/>
    <w:basedOn w:val="a1"/>
    <w:link w:val="aff2"/>
    <w:rsid w:val="0043424A"/>
    <w:rPr>
      <w:rFonts w:ascii="Courier New" w:hAnsi="Courier New" w:cs="Courier New"/>
      <w:lang w:val="ru-RU" w:eastAsia="ru-RU" w:bidi="ar-SA"/>
    </w:rPr>
  </w:style>
  <w:style w:type="paragraph" w:customStyle="1" w:styleId="110">
    <w:name w:val="Стиль_11"/>
    <w:basedOn w:val="a0"/>
    <w:rsid w:val="0043424A"/>
    <w:pPr>
      <w:ind w:firstLine="720"/>
    </w:pPr>
    <w:rPr>
      <w:rFonts w:ascii="Arial" w:hAnsi="Arial"/>
      <w:sz w:val="24"/>
    </w:rPr>
  </w:style>
  <w:style w:type="character" w:styleId="aff4">
    <w:name w:val="Emphasis"/>
    <w:basedOn w:val="a1"/>
    <w:qFormat/>
    <w:rsid w:val="0043424A"/>
    <w:rPr>
      <w:i/>
      <w:iCs/>
    </w:rPr>
  </w:style>
  <w:style w:type="paragraph" w:customStyle="1" w:styleId="top">
    <w:name w:val="top"/>
    <w:basedOn w:val="a0"/>
    <w:rsid w:val="0043424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op1">
    <w:name w:val="top1"/>
    <w:basedOn w:val="a0"/>
    <w:rsid w:val="0043424A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FR1">
    <w:name w:val="FR1"/>
    <w:rsid w:val="0043424A"/>
    <w:pPr>
      <w:widowControl w:val="0"/>
      <w:spacing w:before="380"/>
      <w:ind w:left="2720"/>
    </w:pPr>
    <w:rPr>
      <w:rFonts w:ascii="Arial" w:hAnsi="Arial"/>
      <w:snapToGrid w:val="0"/>
      <w:sz w:val="28"/>
    </w:rPr>
  </w:style>
  <w:style w:type="paragraph" w:customStyle="1" w:styleId="text1">
    <w:name w:val="text_1"/>
    <w:basedOn w:val="a0"/>
    <w:rsid w:val="0043424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36">
    <w:name w:val="xl36"/>
    <w:basedOn w:val="a0"/>
    <w:rsid w:val="004342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3">
    <w:name w:val="Стиль1"/>
    <w:basedOn w:val="a0"/>
    <w:rsid w:val="0043424A"/>
    <w:pPr>
      <w:ind w:firstLine="709"/>
      <w:jc w:val="both"/>
    </w:pPr>
    <w:rPr>
      <w:sz w:val="28"/>
      <w:szCs w:val="28"/>
    </w:rPr>
  </w:style>
  <w:style w:type="paragraph" w:styleId="aff5">
    <w:name w:val="Body Text First Indent"/>
    <w:basedOn w:val="af4"/>
    <w:link w:val="aff6"/>
    <w:rsid w:val="0043424A"/>
    <w:pPr>
      <w:ind w:firstLine="210"/>
    </w:pPr>
  </w:style>
  <w:style w:type="character" w:customStyle="1" w:styleId="aff6">
    <w:name w:val="Красная строка Знак"/>
    <w:basedOn w:val="af5"/>
    <w:link w:val="aff5"/>
    <w:rsid w:val="0043424A"/>
    <w:rPr>
      <w:lang w:val="ru-RU" w:eastAsia="ru-RU" w:bidi="ar-SA"/>
    </w:rPr>
  </w:style>
  <w:style w:type="paragraph" w:styleId="26">
    <w:name w:val="List 2"/>
    <w:basedOn w:val="a0"/>
    <w:rsid w:val="0043424A"/>
    <w:pPr>
      <w:ind w:left="566" w:hanging="283"/>
    </w:pPr>
  </w:style>
  <w:style w:type="paragraph" w:styleId="aff7">
    <w:name w:val="List"/>
    <w:basedOn w:val="a0"/>
    <w:rsid w:val="0043424A"/>
    <w:pPr>
      <w:ind w:left="283" w:hanging="283"/>
    </w:pPr>
  </w:style>
  <w:style w:type="paragraph" w:customStyle="1" w:styleId="ConsPlusNormal">
    <w:name w:val="ConsPlusNormal"/>
    <w:link w:val="ConsPlusNormal0"/>
    <w:rsid w:val="00434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satz-Standardschriftart">
    <w:name w:val="Absatz-Standardschriftart"/>
    <w:rsid w:val="0043424A"/>
  </w:style>
  <w:style w:type="character" w:customStyle="1" w:styleId="WW-Absatz-Standardschriftart">
    <w:name w:val="WW-Absatz-Standardschriftart"/>
    <w:rsid w:val="0043424A"/>
  </w:style>
  <w:style w:type="character" w:customStyle="1" w:styleId="WW-Absatz-Standardschriftart1">
    <w:name w:val="WW-Absatz-Standardschriftart1"/>
    <w:rsid w:val="0043424A"/>
  </w:style>
  <w:style w:type="character" w:customStyle="1" w:styleId="WW8Num6z0">
    <w:name w:val="WW8Num6z0"/>
    <w:rsid w:val="0043424A"/>
    <w:rPr>
      <w:rFonts w:ascii="Symbol" w:hAnsi="Symbol"/>
    </w:rPr>
  </w:style>
  <w:style w:type="character" w:customStyle="1" w:styleId="WW-Absatz-Standardschriftart11">
    <w:name w:val="WW-Absatz-Standardschriftart11"/>
    <w:rsid w:val="0043424A"/>
  </w:style>
  <w:style w:type="character" w:customStyle="1" w:styleId="WW8Num2z1">
    <w:name w:val="WW8Num2z1"/>
    <w:rsid w:val="0043424A"/>
    <w:rPr>
      <w:rFonts w:ascii="Courier New" w:hAnsi="Courier New" w:cs="Courier New"/>
    </w:rPr>
  </w:style>
  <w:style w:type="character" w:customStyle="1" w:styleId="WW8Num2z2">
    <w:name w:val="WW8Num2z2"/>
    <w:rsid w:val="0043424A"/>
    <w:rPr>
      <w:rFonts w:ascii="Wingdings" w:hAnsi="Wingdings"/>
    </w:rPr>
  </w:style>
  <w:style w:type="character" w:customStyle="1" w:styleId="WW8Num2z3">
    <w:name w:val="WW8Num2z3"/>
    <w:rsid w:val="0043424A"/>
    <w:rPr>
      <w:rFonts w:ascii="Symbol" w:hAnsi="Symbol"/>
    </w:rPr>
  </w:style>
  <w:style w:type="character" w:customStyle="1" w:styleId="WW8Num4z0">
    <w:name w:val="WW8Num4z0"/>
    <w:rsid w:val="0043424A"/>
    <w:rPr>
      <w:rFonts w:ascii="Symbol" w:hAnsi="Symbol"/>
    </w:rPr>
  </w:style>
  <w:style w:type="character" w:customStyle="1" w:styleId="WW8Num4z1">
    <w:name w:val="WW8Num4z1"/>
    <w:rsid w:val="0043424A"/>
    <w:rPr>
      <w:rFonts w:ascii="Courier New" w:hAnsi="Courier New" w:cs="Courier New"/>
    </w:rPr>
  </w:style>
  <w:style w:type="character" w:customStyle="1" w:styleId="WW8Num4z2">
    <w:name w:val="WW8Num4z2"/>
    <w:rsid w:val="0043424A"/>
    <w:rPr>
      <w:rFonts w:ascii="Wingdings" w:hAnsi="Wingdings"/>
    </w:rPr>
  </w:style>
  <w:style w:type="character" w:customStyle="1" w:styleId="WW8Num9z0">
    <w:name w:val="WW8Num9z0"/>
    <w:rsid w:val="0043424A"/>
    <w:rPr>
      <w:rFonts w:ascii="Symbol" w:eastAsia="Times New Roman" w:hAnsi="Symbol" w:cs="Times New Roman"/>
    </w:rPr>
  </w:style>
  <w:style w:type="character" w:customStyle="1" w:styleId="WW8Num9z1">
    <w:name w:val="WW8Num9z1"/>
    <w:rsid w:val="0043424A"/>
    <w:rPr>
      <w:rFonts w:ascii="Courier New" w:hAnsi="Courier New" w:cs="Courier New"/>
    </w:rPr>
  </w:style>
  <w:style w:type="character" w:customStyle="1" w:styleId="WW8Num9z2">
    <w:name w:val="WW8Num9z2"/>
    <w:rsid w:val="0043424A"/>
    <w:rPr>
      <w:rFonts w:ascii="Wingdings" w:hAnsi="Wingdings"/>
    </w:rPr>
  </w:style>
  <w:style w:type="character" w:customStyle="1" w:styleId="WW8Num9z3">
    <w:name w:val="WW8Num9z3"/>
    <w:rsid w:val="0043424A"/>
    <w:rPr>
      <w:rFonts w:ascii="Symbol" w:hAnsi="Symbol"/>
    </w:rPr>
  </w:style>
  <w:style w:type="character" w:customStyle="1" w:styleId="WW8Num11z0">
    <w:name w:val="WW8Num11z0"/>
    <w:rsid w:val="0043424A"/>
    <w:rPr>
      <w:rFonts w:ascii="Symbol" w:hAnsi="Symbol"/>
    </w:rPr>
  </w:style>
  <w:style w:type="character" w:customStyle="1" w:styleId="WW8Num11z1">
    <w:name w:val="WW8Num11z1"/>
    <w:rsid w:val="0043424A"/>
    <w:rPr>
      <w:rFonts w:ascii="Courier New" w:hAnsi="Courier New" w:cs="Courier New"/>
    </w:rPr>
  </w:style>
  <w:style w:type="character" w:customStyle="1" w:styleId="WW8Num11z2">
    <w:name w:val="WW8Num11z2"/>
    <w:rsid w:val="0043424A"/>
    <w:rPr>
      <w:rFonts w:ascii="Wingdings" w:hAnsi="Wingdings"/>
    </w:rPr>
  </w:style>
  <w:style w:type="character" w:customStyle="1" w:styleId="WW8Num12z0">
    <w:name w:val="WW8Num12z0"/>
    <w:rsid w:val="0043424A"/>
    <w:rPr>
      <w:u w:val="single"/>
    </w:rPr>
  </w:style>
  <w:style w:type="character" w:customStyle="1" w:styleId="WW8Num14z0">
    <w:name w:val="WW8Num14z0"/>
    <w:rsid w:val="0043424A"/>
    <w:rPr>
      <w:rFonts w:ascii="Symbol" w:hAnsi="Symbol"/>
    </w:rPr>
  </w:style>
  <w:style w:type="character" w:customStyle="1" w:styleId="WW8Num14z1">
    <w:name w:val="WW8Num14z1"/>
    <w:rsid w:val="0043424A"/>
    <w:rPr>
      <w:rFonts w:ascii="Courier New" w:hAnsi="Courier New" w:cs="Courier New"/>
    </w:rPr>
  </w:style>
  <w:style w:type="character" w:customStyle="1" w:styleId="WW8Num14z2">
    <w:name w:val="WW8Num14z2"/>
    <w:rsid w:val="0043424A"/>
    <w:rPr>
      <w:rFonts w:ascii="Wingdings" w:hAnsi="Wingdings"/>
    </w:rPr>
  </w:style>
  <w:style w:type="character" w:customStyle="1" w:styleId="WW8Num17z0">
    <w:name w:val="WW8Num17z0"/>
    <w:rsid w:val="0043424A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43424A"/>
    <w:rPr>
      <w:rFonts w:ascii="Courier New" w:hAnsi="Courier New"/>
    </w:rPr>
  </w:style>
  <w:style w:type="character" w:customStyle="1" w:styleId="WW8Num17z2">
    <w:name w:val="WW8Num17z2"/>
    <w:rsid w:val="0043424A"/>
    <w:rPr>
      <w:rFonts w:ascii="Wingdings" w:hAnsi="Wingdings"/>
    </w:rPr>
  </w:style>
  <w:style w:type="character" w:customStyle="1" w:styleId="WW8Num17z3">
    <w:name w:val="WW8Num17z3"/>
    <w:rsid w:val="0043424A"/>
    <w:rPr>
      <w:rFonts w:ascii="Symbol" w:hAnsi="Symbol"/>
    </w:rPr>
  </w:style>
  <w:style w:type="character" w:customStyle="1" w:styleId="WW8Num21z0">
    <w:name w:val="WW8Num21z0"/>
    <w:rsid w:val="0043424A"/>
    <w:rPr>
      <w:rFonts w:ascii="Symbol" w:hAnsi="Symbol"/>
    </w:rPr>
  </w:style>
  <w:style w:type="character" w:customStyle="1" w:styleId="WW8Num21z1">
    <w:name w:val="WW8Num21z1"/>
    <w:rsid w:val="0043424A"/>
    <w:rPr>
      <w:rFonts w:ascii="Courier New" w:hAnsi="Courier New" w:cs="Courier New"/>
    </w:rPr>
  </w:style>
  <w:style w:type="character" w:customStyle="1" w:styleId="WW8Num21z2">
    <w:name w:val="WW8Num21z2"/>
    <w:rsid w:val="0043424A"/>
    <w:rPr>
      <w:rFonts w:ascii="Wingdings" w:hAnsi="Wingdings"/>
    </w:rPr>
  </w:style>
  <w:style w:type="character" w:customStyle="1" w:styleId="WW8Num28z0">
    <w:name w:val="WW8Num28z0"/>
    <w:rsid w:val="0043424A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43424A"/>
  </w:style>
  <w:style w:type="character" w:customStyle="1" w:styleId="aff8">
    <w:name w:val="Маркеры списка"/>
    <w:rsid w:val="0043424A"/>
    <w:rPr>
      <w:rFonts w:ascii="StarSymbol" w:eastAsia="StarSymbol" w:hAnsi="StarSymbol" w:cs="StarSymbol"/>
      <w:sz w:val="18"/>
      <w:szCs w:val="18"/>
    </w:rPr>
  </w:style>
  <w:style w:type="character" w:customStyle="1" w:styleId="aff9">
    <w:name w:val="Символ нумерации"/>
    <w:rsid w:val="0043424A"/>
  </w:style>
  <w:style w:type="paragraph" w:customStyle="1" w:styleId="affa">
    <w:name w:val="Заголовок"/>
    <w:basedOn w:val="a0"/>
    <w:next w:val="af4"/>
    <w:rsid w:val="0043424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6">
    <w:name w:val="Название1"/>
    <w:basedOn w:val="a0"/>
    <w:rsid w:val="0043424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43424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8">
    <w:name w:val="Название объекта1"/>
    <w:basedOn w:val="a0"/>
    <w:next w:val="a0"/>
    <w:rsid w:val="0043424A"/>
    <w:pPr>
      <w:suppressAutoHyphens/>
    </w:pPr>
    <w:rPr>
      <w:b/>
      <w:bCs/>
      <w:lang w:eastAsia="ar-SA"/>
    </w:rPr>
  </w:style>
  <w:style w:type="paragraph" w:styleId="affb">
    <w:name w:val="Subtitle"/>
    <w:basedOn w:val="affa"/>
    <w:next w:val="af4"/>
    <w:link w:val="affc"/>
    <w:qFormat/>
    <w:rsid w:val="0043424A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43424A"/>
    <w:rPr>
      <w:rFonts w:ascii="Arial" w:eastAsia="Arial Unicode MS" w:hAnsi="Arial" w:cs="Tahoma"/>
      <w:i/>
      <w:iCs/>
      <w:sz w:val="28"/>
      <w:szCs w:val="28"/>
      <w:lang w:val="ru-RU" w:eastAsia="ar-SA" w:bidi="ar-SA"/>
    </w:rPr>
  </w:style>
  <w:style w:type="paragraph" w:customStyle="1" w:styleId="12pt">
    <w:name w:val="Основной текст с отступом + 12 pt"/>
    <w:basedOn w:val="ac"/>
    <w:rsid w:val="0043424A"/>
    <w:pPr>
      <w:suppressAutoHyphens/>
      <w:spacing w:after="0"/>
      <w:ind w:left="0"/>
      <w:jc w:val="both"/>
    </w:pPr>
    <w:rPr>
      <w:b/>
      <w:color w:val="000000"/>
      <w:sz w:val="24"/>
      <w:szCs w:val="24"/>
      <w:lang w:eastAsia="ar-SA"/>
    </w:rPr>
  </w:style>
  <w:style w:type="paragraph" w:customStyle="1" w:styleId="affd">
    <w:name w:val="Содержимое таблицы"/>
    <w:basedOn w:val="a0"/>
    <w:rsid w:val="0043424A"/>
    <w:pPr>
      <w:suppressLineNumbers/>
      <w:suppressAutoHyphens/>
    </w:pPr>
    <w:rPr>
      <w:lang w:eastAsia="ar-SA"/>
    </w:rPr>
  </w:style>
  <w:style w:type="paragraph" w:customStyle="1" w:styleId="affe">
    <w:name w:val="Заголовок таблицы"/>
    <w:basedOn w:val="affd"/>
    <w:rsid w:val="0043424A"/>
    <w:pPr>
      <w:jc w:val="center"/>
    </w:pPr>
    <w:rPr>
      <w:b/>
      <w:bCs/>
      <w:i/>
      <w:iCs/>
    </w:rPr>
  </w:style>
  <w:style w:type="paragraph" w:customStyle="1" w:styleId="afff">
    <w:name w:val="Содержимое врезки"/>
    <w:basedOn w:val="af4"/>
    <w:rsid w:val="0043424A"/>
    <w:pPr>
      <w:suppressAutoHyphens/>
      <w:spacing w:after="0"/>
      <w:jc w:val="center"/>
    </w:pPr>
    <w:rPr>
      <w:sz w:val="36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43424A"/>
    <w:rPr>
      <w:bCs/>
      <w:sz w:val="28"/>
      <w:szCs w:val="28"/>
      <w:lang w:val="ru-RU" w:eastAsia="ru-RU" w:bidi="ar-SA"/>
    </w:rPr>
  </w:style>
  <w:style w:type="paragraph" w:customStyle="1" w:styleId="19">
    <w:name w:val="заголовок 1"/>
    <w:basedOn w:val="a0"/>
    <w:next w:val="a0"/>
    <w:rsid w:val="0043424A"/>
    <w:pPr>
      <w:keepNext/>
      <w:jc w:val="center"/>
    </w:pPr>
    <w:rPr>
      <w:b/>
      <w:sz w:val="28"/>
    </w:rPr>
  </w:style>
  <w:style w:type="character" w:customStyle="1" w:styleId="WW8Num1z0">
    <w:name w:val="WW8Num1z0"/>
    <w:rsid w:val="0043424A"/>
    <w:rPr>
      <w:rFonts w:ascii="Symbol" w:hAnsi="Symbol"/>
    </w:rPr>
  </w:style>
  <w:style w:type="character" w:customStyle="1" w:styleId="WW8Num2z0">
    <w:name w:val="WW8Num2z0"/>
    <w:rsid w:val="0043424A"/>
    <w:rPr>
      <w:rFonts w:ascii="Symbol" w:hAnsi="Symbol"/>
    </w:rPr>
  </w:style>
  <w:style w:type="character" w:customStyle="1" w:styleId="WW8Num3z0">
    <w:name w:val="WW8Num3z0"/>
    <w:rsid w:val="0043424A"/>
    <w:rPr>
      <w:rFonts w:ascii="Symbol" w:hAnsi="Symbol"/>
    </w:rPr>
  </w:style>
  <w:style w:type="character" w:customStyle="1" w:styleId="WW8Num5z0">
    <w:name w:val="WW8Num5z0"/>
    <w:rsid w:val="0043424A"/>
    <w:rPr>
      <w:rFonts w:ascii="Symbol" w:hAnsi="Symbol"/>
    </w:rPr>
  </w:style>
  <w:style w:type="character" w:customStyle="1" w:styleId="WW8Num7z0">
    <w:name w:val="WW8Num7z0"/>
    <w:rsid w:val="0043424A"/>
    <w:rPr>
      <w:rFonts w:ascii="Symbol" w:hAnsi="Symbol"/>
    </w:rPr>
  </w:style>
  <w:style w:type="character" w:customStyle="1" w:styleId="WW8Num8z0">
    <w:name w:val="WW8Num8z0"/>
    <w:rsid w:val="0043424A"/>
    <w:rPr>
      <w:rFonts w:ascii="Symbol" w:hAnsi="Symbol"/>
    </w:rPr>
  </w:style>
  <w:style w:type="character" w:customStyle="1" w:styleId="WW8Num10z0">
    <w:name w:val="WW8Num10z0"/>
    <w:rsid w:val="0043424A"/>
    <w:rPr>
      <w:rFonts w:ascii="Symbol" w:hAnsi="Symbol"/>
    </w:rPr>
  </w:style>
  <w:style w:type="character" w:customStyle="1" w:styleId="WW8Num13z0">
    <w:name w:val="WW8Num13z0"/>
    <w:rsid w:val="0043424A"/>
    <w:rPr>
      <w:rFonts w:ascii="Symbol" w:hAnsi="Symbol"/>
    </w:rPr>
  </w:style>
  <w:style w:type="character" w:customStyle="1" w:styleId="WW8Num15z0">
    <w:name w:val="WW8Num15z0"/>
    <w:rsid w:val="0043424A"/>
    <w:rPr>
      <w:rFonts w:ascii="Symbol" w:hAnsi="Symbol"/>
    </w:rPr>
  </w:style>
  <w:style w:type="character" w:customStyle="1" w:styleId="WW8Num16z0">
    <w:name w:val="WW8Num16z0"/>
    <w:rsid w:val="0043424A"/>
    <w:rPr>
      <w:rFonts w:ascii="Symbol" w:hAnsi="Symbol"/>
    </w:rPr>
  </w:style>
  <w:style w:type="character" w:customStyle="1" w:styleId="WW8Num18z0">
    <w:name w:val="WW8Num18z0"/>
    <w:rsid w:val="0043424A"/>
    <w:rPr>
      <w:rFonts w:ascii="Symbol" w:hAnsi="Symbol"/>
    </w:rPr>
  </w:style>
  <w:style w:type="character" w:customStyle="1" w:styleId="WW8Num20z0">
    <w:name w:val="WW8Num20z0"/>
    <w:rsid w:val="0043424A"/>
    <w:rPr>
      <w:rFonts w:ascii="Symbol" w:hAnsi="Symbol"/>
    </w:rPr>
  </w:style>
  <w:style w:type="character" w:customStyle="1" w:styleId="WW8Num20z1">
    <w:name w:val="WW8Num20z1"/>
    <w:rsid w:val="0043424A"/>
    <w:rPr>
      <w:rFonts w:ascii="Courier New" w:hAnsi="Courier New" w:cs="Courier New"/>
    </w:rPr>
  </w:style>
  <w:style w:type="character" w:customStyle="1" w:styleId="WW8Num20z2">
    <w:name w:val="WW8Num20z2"/>
    <w:rsid w:val="0043424A"/>
    <w:rPr>
      <w:rFonts w:ascii="Wingdings" w:hAnsi="Wingdings"/>
    </w:rPr>
  </w:style>
  <w:style w:type="character" w:customStyle="1" w:styleId="WW8Num22z0">
    <w:name w:val="WW8Num22z0"/>
    <w:rsid w:val="0043424A"/>
    <w:rPr>
      <w:rFonts w:ascii="Symbol" w:hAnsi="Symbol"/>
    </w:rPr>
  </w:style>
  <w:style w:type="character" w:customStyle="1" w:styleId="WW8Num22z1">
    <w:name w:val="WW8Num22z1"/>
    <w:rsid w:val="0043424A"/>
    <w:rPr>
      <w:rFonts w:ascii="Courier New" w:hAnsi="Courier New" w:cs="Courier New"/>
    </w:rPr>
  </w:style>
  <w:style w:type="character" w:customStyle="1" w:styleId="WW8Num22z2">
    <w:name w:val="WW8Num22z2"/>
    <w:rsid w:val="0043424A"/>
    <w:rPr>
      <w:rFonts w:ascii="Wingdings" w:hAnsi="Wingdings"/>
    </w:rPr>
  </w:style>
  <w:style w:type="character" w:customStyle="1" w:styleId="WW8Num23z0">
    <w:name w:val="WW8Num23z0"/>
    <w:rsid w:val="0043424A"/>
    <w:rPr>
      <w:rFonts w:ascii="Symbol" w:hAnsi="Symbol"/>
    </w:rPr>
  </w:style>
  <w:style w:type="character" w:customStyle="1" w:styleId="WW8Num23z1">
    <w:name w:val="WW8Num23z1"/>
    <w:rsid w:val="0043424A"/>
    <w:rPr>
      <w:rFonts w:ascii="Courier New" w:hAnsi="Courier New" w:cs="Courier New"/>
    </w:rPr>
  </w:style>
  <w:style w:type="character" w:customStyle="1" w:styleId="WW8Num23z2">
    <w:name w:val="WW8Num23z2"/>
    <w:rsid w:val="0043424A"/>
    <w:rPr>
      <w:rFonts w:ascii="Wingdings" w:hAnsi="Wingdings"/>
    </w:rPr>
  </w:style>
  <w:style w:type="character" w:customStyle="1" w:styleId="WW8Num24z0">
    <w:name w:val="WW8Num24z0"/>
    <w:rsid w:val="0043424A"/>
    <w:rPr>
      <w:rFonts w:ascii="Symbol" w:hAnsi="Symbol"/>
    </w:rPr>
  </w:style>
  <w:style w:type="character" w:customStyle="1" w:styleId="WW8Num24z1">
    <w:name w:val="WW8Num24z1"/>
    <w:rsid w:val="0043424A"/>
    <w:rPr>
      <w:rFonts w:ascii="Courier New" w:hAnsi="Courier New" w:cs="Courier New"/>
    </w:rPr>
  </w:style>
  <w:style w:type="character" w:customStyle="1" w:styleId="WW8Num24z2">
    <w:name w:val="WW8Num24z2"/>
    <w:rsid w:val="0043424A"/>
    <w:rPr>
      <w:rFonts w:ascii="Wingdings" w:hAnsi="Wingdings"/>
    </w:rPr>
  </w:style>
  <w:style w:type="character" w:customStyle="1" w:styleId="WW8Num25z0">
    <w:name w:val="WW8Num25z0"/>
    <w:rsid w:val="0043424A"/>
    <w:rPr>
      <w:rFonts w:ascii="Symbol" w:hAnsi="Symbol"/>
    </w:rPr>
  </w:style>
  <w:style w:type="character" w:customStyle="1" w:styleId="WW8Num25z1">
    <w:name w:val="WW8Num25z1"/>
    <w:rsid w:val="0043424A"/>
    <w:rPr>
      <w:rFonts w:ascii="Courier New" w:hAnsi="Courier New" w:cs="Courier New"/>
    </w:rPr>
  </w:style>
  <w:style w:type="character" w:customStyle="1" w:styleId="WW8Num25z2">
    <w:name w:val="WW8Num25z2"/>
    <w:rsid w:val="0043424A"/>
    <w:rPr>
      <w:rFonts w:ascii="Wingdings" w:hAnsi="Wingdings"/>
    </w:rPr>
  </w:style>
  <w:style w:type="character" w:customStyle="1" w:styleId="WW8Num26z0">
    <w:name w:val="WW8Num26z0"/>
    <w:rsid w:val="0043424A"/>
    <w:rPr>
      <w:rFonts w:ascii="Symbol" w:hAnsi="Symbol"/>
    </w:rPr>
  </w:style>
  <w:style w:type="character" w:customStyle="1" w:styleId="WW8Num32z0">
    <w:name w:val="WW8Num32z0"/>
    <w:rsid w:val="0043424A"/>
    <w:rPr>
      <w:rFonts w:ascii="Symbol" w:hAnsi="Symbol"/>
    </w:rPr>
  </w:style>
  <w:style w:type="character" w:customStyle="1" w:styleId="WW8Num32z1">
    <w:name w:val="WW8Num32z1"/>
    <w:rsid w:val="0043424A"/>
    <w:rPr>
      <w:rFonts w:ascii="Courier New" w:hAnsi="Courier New" w:cs="Courier New"/>
    </w:rPr>
  </w:style>
  <w:style w:type="character" w:customStyle="1" w:styleId="WW8Num32z2">
    <w:name w:val="WW8Num32z2"/>
    <w:rsid w:val="0043424A"/>
    <w:rPr>
      <w:rFonts w:ascii="Wingdings" w:hAnsi="Wingdings"/>
    </w:rPr>
  </w:style>
  <w:style w:type="character" w:customStyle="1" w:styleId="35">
    <w:name w:val="Основной шрифт абзаца3"/>
    <w:rsid w:val="0043424A"/>
  </w:style>
  <w:style w:type="character" w:customStyle="1" w:styleId="WW8Num26z1">
    <w:name w:val="WW8Num26z1"/>
    <w:rsid w:val="0043424A"/>
    <w:rPr>
      <w:rFonts w:ascii="Courier New" w:hAnsi="Courier New" w:cs="Courier New"/>
    </w:rPr>
  </w:style>
  <w:style w:type="character" w:customStyle="1" w:styleId="WW8Num26z2">
    <w:name w:val="WW8Num26z2"/>
    <w:rsid w:val="0043424A"/>
    <w:rPr>
      <w:rFonts w:ascii="Wingdings" w:hAnsi="Wingdings"/>
    </w:rPr>
  </w:style>
  <w:style w:type="character" w:customStyle="1" w:styleId="WW8Num27z0">
    <w:name w:val="WW8Num27z0"/>
    <w:rsid w:val="0043424A"/>
    <w:rPr>
      <w:rFonts w:ascii="Symbol" w:hAnsi="Symbol"/>
    </w:rPr>
  </w:style>
  <w:style w:type="character" w:customStyle="1" w:styleId="WW8Num27z1">
    <w:name w:val="WW8Num27z1"/>
    <w:rsid w:val="0043424A"/>
    <w:rPr>
      <w:rFonts w:ascii="Courier New" w:hAnsi="Courier New" w:cs="Courier New"/>
    </w:rPr>
  </w:style>
  <w:style w:type="character" w:customStyle="1" w:styleId="WW8Num27z2">
    <w:name w:val="WW8Num27z2"/>
    <w:rsid w:val="0043424A"/>
    <w:rPr>
      <w:rFonts w:ascii="Wingdings" w:hAnsi="Wingdings"/>
    </w:rPr>
  </w:style>
  <w:style w:type="character" w:customStyle="1" w:styleId="WW8Num19z0">
    <w:name w:val="WW8Num19z0"/>
    <w:rsid w:val="0043424A"/>
    <w:rPr>
      <w:rFonts w:ascii="Symbol" w:hAnsi="Symbol"/>
    </w:rPr>
  </w:style>
  <w:style w:type="character" w:customStyle="1" w:styleId="WW8Num28z1">
    <w:name w:val="WW8Num28z1"/>
    <w:rsid w:val="0043424A"/>
    <w:rPr>
      <w:rFonts w:ascii="Courier New" w:hAnsi="Courier New" w:cs="Courier New"/>
    </w:rPr>
  </w:style>
  <w:style w:type="character" w:customStyle="1" w:styleId="WW8Num28z2">
    <w:name w:val="WW8Num28z2"/>
    <w:rsid w:val="0043424A"/>
    <w:rPr>
      <w:rFonts w:ascii="Wingdings" w:hAnsi="Wingdings"/>
    </w:rPr>
  </w:style>
  <w:style w:type="character" w:customStyle="1" w:styleId="WW8Num29z0">
    <w:name w:val="WW8Num29z0"/>
    <w:rsid w:val="0043424A"/>
    <w:rPr>
      <w:rFonts w:ascii="Symbol" w:hAnsi="Symbol"/>
    </w:rPr>
  </w:style>
  <w:style w:type="character" w:customStyle="1" w:styleId="WW8Num29z1">
    <w:name w:val="WW8Num29z1"/>
    <w:rsid w:val="0043424A"/>
    <w:rPr>
      <w:rFonts w:ascii="Courier New" w:hAnsi="Courier New" w:cs="Courier New"/>
    </w:rPr>
  </w:style>
  <w:style w:type="character" w:customStyle="1" w:styleId="WW8Num29z2">
    <w:name w:val="WW8Num29z2"/>
    <w:rsid w:val="0043424A"/>
    <w:rPr>
      <w:rFonts w:ascii="Wingdings" w:hAnsi="Wingdings"/>
    </w:rPr>
  </w:style>
  <w:style w:type="character" w:customStyle="1" w:styleId="WW8Num30z0">
    <w:name w:val="WW8Num30z0"/>
    <w:rsid w:val="0043424A"/>
    <w:rPr>
      <w:rFonts w:ascii="Symbol" w:hAnsi="Symbol"/>
    </w:rPr>
  </w:style>
  <w:style w:type="character" w:customStyle="1" w:styleId="WW8Num30z1">
    <w:name w:val="WW8Num30z1"/>
    <w:rsid w:val="0043424A"/>
    <w:rPr>
      <w:rFonts w:ascii="Courier New" w:hAnsi="Courier New" w:cs="Courier New"/>
    </w:rPr>
  </w:style>
  <w:style w:type="character" w:customStyle="1" w:styleId="WW8Num30z2">
    <w:name w:val="WW8Num30z2"/>
    <w:rsid w:val="0043424A"/>
    <w:rPr>
      <w:rFonts w:ascii="Wingdings" w:hAnsi="Wingdings"/>
    </w:rPr>
  </w:style>
  <w:style w:type="character" w:customStyle="1" w:styleId="WW8Num31z0">
    <w:name w:val="WW8Num31z0"/>
    <w:rsid w:val="0043424A"/>
    <w:rPr>
      <w:rFonts w:ascii="Symbol" w:hAnsi="Symbol"/>
    </w:rPr>
  </w:style>
  <w:style w:type="character" w:customStyle="1" w:styleId="WW8Num31z1">
    <w:name w:val="WW8Num31z1"/>
    <w:rsid w:val="0043424A"/>
    <w:rPr>
      <w:rFonts w:ascii="Courier New" w:hAnsi="Courier New" w:cs="Courier New"/>
    </w:rPr>
  </w:style>
  <w:style w:type="character" w:customStyle="1" w:styleId="WW8Num31z2">
    <w:name w:val="WW8Num31z2"/>
    <w:rsid w:val="0043424A"/>
    <w:rPr>
      <w:rFonts w:ascii="Wingdings" w:hAnsi="Wingdings"/>
    </w:rPr>
  </w:style>
  <w:style w:type="character" w:customStyle="1" w:styleId="27">
    <w:name w:val="Основной шрифт абзаца2"/>
    <w:rsid w:val="0043424A"/>
  </w:style>
  <w:style w:type="character" w:customStyle="1" w:styleId="WW8Num3z1">
    <w:name w:val="WW8Num3z1"/>
    <w:rsid w:val="0043424A"/>
    <w:rPr>
      <w:rFonts w:ascii="Courier New" w:hAnsi="Courier New" w:cs="Courier New"/>
    </w:rPr>
  </w:style>
  <w:style w:type="character" w:customStyle="1" w:styleId="WW8Num3z2">
    <w:name w:val="WW8Num3z2"/>
    <w:rsid w:val="0043424A"/>
    <w:rPr>
      <w:rFonts w:ascii="Wingdings" w:hAnsi="Wingdings"/>
    </w:rPr>
  </w:style>
  <w:style w:type="character" w:customStyle="1" w:styleId="WW8Num5z1">
    <w:name w:val="WW8Num5z1"/>
    <w:rsid w:val="0043424A"/>
    <w:rPr>
      <w:rFonts w:ascii="Courier New" w:hAnsi="Courier New" w:cs="Courier New"/>
    </w:rPr>
  </w:style>
  <w:style w:type="character" w:customStyle="1" w:styleId="WW8Num5z2">
    <w:name w:val="WW8Num5z2"/>
    <w:rsid w:val="0043424A"/>
    <w:rPr>
      <w:rFonts w:ascii="Wingdings" w:hAnsi="Wingdings"/>
    </w:rPr>
  </w:style>
  <w:style w:type="character" w:customStyle="1" w:styleId="WW8Num7z1">
    <w:name w:val="WW8Num7z1"/>
    <w:rsid w:val="0043424A"/>
    <w:rPr>
      <w:rFonts w:ascii="Courier New" w:hAnsi="Courier New" w:cs="Courier New"/>
    </w:rPr>
  </w:style>
  <w:style w:type="character" w:customStyle="1" w:styleId="WW8Num7z2">
    <w:name w:val="WW8Num7z2"/>
    <w:rsid w:val="0043424A"/>
    <w:rPr>
      <w:rFonts w:ascii="Wingdings" w:hAnsi="Wingdings"/>
    </w:rPr>
  </w:style>
  <w:style w:type="character" w:customStyle="1" w:styleId="WW8Num8z1">
    <w:name w:val="WW8Num8z1"/>
    <w:rsid w:val="0043424A"/>
    <w:rPr>
      <w:rFonts w:ascii="Courier New" w:hAnsi="Courier New" w:cs="Courier New"/>
    </w:rPr>
  </w:style>
  <w:style w:type="character" w:customStyle="1" w:styleId="WW8Num8z2">
    <w:name w:val="WW8Num8z2"/>
    <w:rsid w:val="0043424A"/>
    <w:rPr>
      <w:rFonts w:ascii="Wingdings" w:hAnsi="Wingdings"/>
    </w:rPr>
  </w:style>
  <w:style w:type="character" w:customStyle="1" w:styleId="WW8Num10z1">
    <w:name w:val="WW8Num10z1"/>
    <w:rsid w:val="0043424A"/>
    <w:rPr>
      <w:rFonts w:ascii="Courier New" w:hAnsi="Courier New" w:cs="Courier New"/>
    </w:rPr>
  </w:style>
  <w:style w:type="character" w:customStyle="1" w:styleId="WW8Num10z2">
    <w:name w:val="WW8Num10z2"/>
    <w:rsid w:val="0043424A"/>
    <w:rPr>
      <w:rFonts w:ascii="Wingdings" w:hAnsi="Wingdings"/>
    </w:rPr>
  </w:style>
  <w:style w:type="character" w:customStyle="1" w:styleId="WW8Num15z1">
    <w:name w:val="WW8Num15z1"/>
    <w:rsid w:val="0043424A"/>
    <w:rPr>
      <w:rFonts w:ascii="Courier New" w:hAnsi="Courier New" w:cs="Courier New"/>
    </w:rPr>
  </w:style>
  <w:style w:type="character" w:customStyle="1" w:styleId="WW8Num15z2">
    <w:name w:val="WW8Num15z2"/>
    <w:rsid w:val="0043424A"/>
    <w:rPr>
      <w:rFonts w:ascii="Wingdings" w:hAnsi="Wingdings"/>
    </w:rPr>
  </w:style>
  <w:style w:type="character" w:customStyle="1" w:styleId="WW8Num16z1">
    <w:name w:val="WW8Num16z1"/>
    <w:rsid w:val="0043424A"/>
    <w:rPr>
      <w:rFonts w:ascii="Courier New" w:hAnsi="Courier New" w:cs="Courier New"/>
    </w:rPr>
  </w:style>
  <w:style w:type="character" w:customStyle="1" w:styleId="WW8Num16z2">
    <w:name w:val="WW8Num16z2"/>
    <w:rsid w:val="0043424A"/>
    <w:rPr>
      <w:rFonts w:ascii="Wingdings" w:hAnsi="Wingdings"/>
    </w:rPr>
  </w:style>
  <w:style w:type="character" w:customStyle="1" w:styleId="WW8Num18z1">
    <w:name w:val="WW8Num18z1"/>
    <w:rsid w:val="0043424A"/>
    <w:rPr>
      <w:rFonts w:ascii="Courier New" w:hAnsi="Courier New" w:cs="Courier New"/>
    </w:rPr>
  </w:style>
  <w:style w:type="character" w:customStyle="1" w:styleId="WW8Num18z2">
    <w:name w:val="WW8Num18z2"/>
    <w:rsid w:val="0043424A"/>
    <w:rPr>
      <w:rFonts w:ascii="Wingdings" w:hAnsi="Wingdings"/>
    </w:rPr>
  </w:style>
  <w:style w:type="character" w:customStyle="1" w:styleId="WW8Num19z1">
    <w:name w:val="WW8Num19z1"/>
    <w:rsid w:val="0043424A"/>
    <w:rPr>
      <w:rFonts w:ascii="Courier New" w:hAnsi="Courier New" w:cs="Courier New"/>
    </w:rPr>
  </w:style>
  <w:style w:type="character" w:customStyle="1" w:styleId="WW8Num19z2">
    <w:name w:val="WW8Num19z2"/>
    <w:rsid w:val="0043424A"/>
    <w:rPr>
      <w:rFonts w:ascii="Wingdings" w:hAnsi="Wingdings"/>
    </w:rPr>
  </w:style>
  <w:style w:type="character" w:customStyle="1" w:styleId="WW8Num33z0">
    <w:name w:val="WW8Num33z0"/>
    <w:rsid w:val="0043424A"/>
    <w:rPr>
      <w:rFonts w:ascii="Symbol" w:hAnsi="Symbol"/>
    </w:rPr>
  </w:style>
  <w:style w:type="character" w:customStyle="1" w:styleId="WW8Num33z1">
    <w:name w:val="WW8Num33z1"/>
    <w:rsid w:val="0043424A"/>
    <w:rPr>
      <w:rFonts w:ascii="Courier New" w:hAnsi="Courier New" w:cs="Courier New"/>
    </w:rPr>
  </w:style>
  <w:style w:type="character" w:customStyle="1" w:styleId="WW8Num33z2">
    <w:name w:val="WW8Num33z2"/>
    <w:rsid w:val="0043424A"/>
    <w:rPr>
      <w:rFonts w:ascii="Wingdings" w:hAnsi="Wingdings"/>
    </w:rPr>
  </w:style>
  <w:style w:type="character" w:customStyle="1" w:styleId="WW8Num34z0">
    <w:name w:val="WW8Num34z0"/>
    <w:rsid w:val="0043424A"/>
    <w:rPr>
      <w:rFonts w:ascii="Symbol" w:hAnsi="Symbol"/>
    </w:rPr>
  </w:style>
  <w:style w:type="character" w:customStyle="1" w:styleId="WW8Num34z1">
    <w:name w:val="WW8Num34z1"/>
    <w:rsid w:val="0043424A"/>
    <w:rPr>
      <w:rFonts w:ascii="Courier New" w:hAnsi="Courier New" w:cs="Courier New"/>
    </w:rPr>
  </w:style>
  <w:style w:type="character" w:customStyle="1" w:styleId="WW8Num34z2">
    <w:name w:val="WW8Num34z2"/>
    <w:rsid w:val="0043424A"/>
    <w:rPr>
      <w:rFonts w:ascii="Wingdings" w:hAnsi="Wingdings"/>
    </w:rPr>
  </w:style>
  <w:style w:type="character" w:customStyle="1" w:styleId="WW8Num36z0">
    <w:name w:val="WW8Num36z0"/>
    <w:rsid w:val="0043424A"/>
    <w:rPr>
      <w:rFonts w:ascii="Symbol" w:hAnsi="Symbol"/>
    </w:rPr>
  </w:style>
  <w:style w:type="character" w:customStyle="1" w:styleId="WW8Num38z0">
    <w:name w:val="WW8Num38z0"/>
    <w:rsid w:val="0043424A"/>
    <w:rPr>
      <w:rFonts w:ascii="Symbol" w:hAnsi="Symbol"/>
    </w:rPr>
  </w:style>
  <w:style w:type="character" w:customStyle="1" w:styleId="WW8Num38z1">
    <w:name w:val="WW8Num38z1"/>
    <w:rsid w:val="0043424A"/>
    <w:rPr>
      <w:rFonts w:ascii="Courier New" w:hAnsi="Courier New" w:cs="Courier New"/>
    </w:rPr>
  </w:style>
  <w:style w:type="character" w:customStyle="1" w:styleId="WW8Num38z2">
    <w:name w:val="WW8Num38z2"/>
    <w:rsid w:val="0043424A"/>
    <w:rPr>
      <w:rFonts w:ascii="Wingdings" w:hAnsi="Wingdings"/>
    </w:rPr>
  </w:style>
  <w:style w:type="character" w:customStyle="1" w:styleId="WW8Num40z0">
    <w:name w:val="WW8Num40z0"/>
    <w:rsid w:val="0043424A"/>
    <w:rPr>
      <w:rFonts w:ascii="Symbol" w:hAnsi="Symbol"/>
    </w:rPr>
  </w:style>
  <w:style w:type="character" w:customStyle="1" w:styleId="WW8Num40z1">
    <w:name w:val="WW8Num40z1"/>
    <w:rsid w:val="0043424A"/>
    <w:rPr>
      <w:rFonts w:ascii="Courier New" w:hAnsi="Courier New" w:cs="Courier New"/>
    </w:rPr>
  </w:style>
  <w:style w:type="character" w:customStyle="1" w:styleId="WW8Num40z2">
    <w:name w:val="WW8Num40z2"/>
    <w:rsid w:val="0043424A"/>
    <w:rPr>
      <w:rFonts w:ascii="Wingdings" w:hAnsi="Wingdings"/>
    </w:rPr>
  </w:style>
  <w:style w:type="character" w:customStyle="1" w:styleId="WW8Num44z0">
    <w:name w:val="WW8Num44z0"/>
    <w:rsid w:val="0043424A"/>
    <w:rPr>
      <w:rFonts w:ascii="Symbol" w:hAnsi="Symbol"/>
    </w:rPr>
  </w:style>
  <w:style w:type="character" w:customStyle="1" w:styleId="WW8Num44z1">
    <w:name w:val="WW8Num44z1"/>
    <w:rsid w:val="0043424A"/>
    <w:rPr>
      <w:rFonts w:ascii="Courier New" w:hAnsi="Courier New" w:cs="Courier New"/>
    </w:rPr>
  </w:style>
  <w:style w:type="character" w:customStyle="1" w:styleId="WW8Num44z2">
    <w:name w:val="WW8Num44z2"/>
    <w:rsid w:val="0043424A"/>
    <w:rPr>
      <w:rFonts w:ascii="Wingdings" w:hAnsi="Wingdings"/>
    </w:rPr>
  </w:style>
  <w:style w:type="character" w:customStyle="1" w:styleId="WW8NumSt10z0">
    <w:name w:val="WW8NumSt10z0"/>
    <w:rsid w:val="0043424A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43424A"/>
  </w:style>
  <w:style w:type="character" w:customStyle="1" w:styleId="WW-Absatz-Standardschriftart1111">
    <w:name w:val="WW-Absatz-Standardschriftart1111"/>
    <w:rsid w:val="0043424A"/>
  </w:style>
  <w:style w:type="character" w:customStyle="1" w:styleId="WW-Absatz-Standardschriftart11111">
    <w:name w:val="WW-Absatz-Standardschriftart11111"/>
    <w:rsid w:val="0043424A"/>
  </w:style>
  <w:style w:type="character" w:customStyle="1" w:styleId="WW-Absatz-Standardschriftart111111">
    <w:name w:val="WW-Absatz-Standardschriftart111111"/>
    <w:rsid w:val="0043424A"/>
  </w:style>
  <w:style w:type="character" w:customStyle="1" w:styleId="WW-Absatz-Standardschriftart1111111">
    <w:name w:val="WW-Absatz-Standardschriftart1111111"/>
    <w:rsid w:val="0043424A"/>
  </w:style>
  <w:style w:type="character" w:customStyle="1" w:styleId="WW-Absatz-Standardschriftart11111111">
    <w:name w:val="WW-Absatz-Standardschriftart11111111"/>
    <w:rsid w:val="0043424A"/>
  </w:style>
  <w:style w:type="character" w:customStyle="1" w:styleId="WW-Absatz-Standardschriftart111111111">
    <w:name w:val="WW-Absatz-Standardschriftart111111111"/>
    <w:rsid w:val="0043424A"/>
  </w:style>
  <w:style w:type="character" w:customStyle="1" w:styleId="WW-Absatz-Standardschriftart1111111111">
    <w:name w:val="WW-Absatz-Standardschriftart1111111111"/>
    <w:rsid w:val="0043424A"/>
  </w:style>
  <w:style w:type="character" w:customStyle="1" w:styleId="WW-Absatz-Standardschriftart11111111111">
    <w:name w:val="WW-Absatz-Standardschriftart11111111111"/>
    <w:rsid w:val="0043424A"/>
  </w:style>
  <w:style w:type="character" w:customStyle="1" w:styleId="WW8Num1z1">
    <w:name w:val="WW8Num1z1"/>
    <w:rsid w:val="0043424A"/>
    <w:rPr>
      <w:rFonts w:ascii="Courier New" w:hAnsi="Courier New"/>
    </w:rPr>
  </w:style>
  <w:style w:type="character" w:customStyle="1" w:styleId="WW8Num1z2">
    <w:name w:val="WW8Num1z2"/>
    <w:rsid w:val="0043424A"/>
    <w:rPr>
      <w:rFonts w:ascii="Wingdings" w:hAnsi="Wingdings"/>
    </w:rPr>
  </w:style>
  <w:style w:type="character" w:customStyle="1" w:styleId="WW8Num1z3">
    <w:name w:val="WW8Num1z3"/>
    <w:rsid w:val="0043424A"/>
    <w:rPr>
      <w:rFonts w:ascii="Symbol" w:hAnsi="Symbol"/>
    </w:rPr>
  </w:style>
  <w:style w:type="character" w:customStyle="1" w:styleId="WW8Num3z3">
    <w:name w:val="WW8Num3z3"/>
    <w:rsid w:val="0043424A"/>
    <w:rPr>
      <w:rFonts w:ascii="Symbol" w:hAnsi="Symbol"/>
    </w:rPr>
  </w:style>
  <w:style w:type="paragraph" w:customStyle="1" w:styleId="36">
    <w:name w:val="Название3"/>
    <w:basedOn w:val="a0"/>
    <w:rsid w:val="0043424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3424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8">
    <w:name w:val="Название2"/>
    <w:basedOn w:val="a0"/>
    <w:rsid w:val="0043424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3424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311">
    <w:name w:val="Основной текст с отступом 31"/>
    <w:basedOn w:val="a0"/>
    <w:rsid w:val="0043424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1a">
    <w:name w:val="toc 1"/>
    <w:basedOn w:val="a0"/>
    <w:next w:val="a0"/>
    <w:autoRedefine/>
    <w:rsid w:val="0043424A"/>
    <w:pPr>
      <w:tabs>
        <w:tab w:val="left" w:pos="720"/>
        <w:tab w:val="right" w:leader="dot" w:pos="9345"/>
      </w:tabs>
      <w:jc w:val="center"/>
    </w:pPr>
    <w:rPr>
      <w:b/>
      <w:bCs/>
      <w:sz w:val="24"/>
      <w:szCs w:val="24"/>
    </w:rPr>
  </w:style>
  <w:style w:type="paragraph" w:styleId="2a">
    <w:name w:val="toc 2"/>
    <w:basedOn w:val="a0"/>
    <w:next w:val="a0"/>
    <w:autoRedefine/>
    <w:rsid w:val="0043424A"/>
    <w:pPr>
      <w:ind w:left="240"/>
    </w:pPr>
    <w:rPr>
      <w:sz w:val="24"/>
      <w:szCs w:val="24"/>
    </w:rPr>
  </w:style>
  <w:style w:type="paragraph" w:styleId="1b">
    <w:name w:val="index 1"/>
    <w:basedOn w:val="a0"/>
    <w:next w:val="a0"/>
    <w:autoRedefine/>
    <w:rsid w:val="0043424A"/>
    <w:pPr>
      <w:ind w:left="200" w:hanging="200"/>
    </w:pPr>
  </w:style>
  <w:style w:type="paragraph" w:styleId="afff0">
    <w:name w:val="index heading"/>
    <w:basedOn w:val="a0"/>
    <w:next w:val="1b"/>
    <w:rsid w:val="0043424A"/>
    <w:rPr>
      <w:sz w:val="24"/>
      <w:szCs w:val="24"/>
    </w:rPr>
  </w:style>
  <w:style w:type="paragraph" w:customStyle="1" w:styleId="S1">
    <w:name w:val="S_Обычный в таблице"/>
    <w:basedOn w:val="a0"/>
    <w:link w:val="S2"/>
    <w:rsid w:val="0043424A"/>
    <w:pPr>
      <w:spacing w:line="360" w:lineRule="auto"/>
      <w:jc w:val="center"/>
    </w:pPr>
    <w:rPr>
      <w:sz w:val="24"/>
      <w:szCs w:val="24"/>
    </w:rPr>
  </w:style>
  <w:style w:type="character" w:customStyle="1" w:styleId="S2">
    <w:name w:val="S_Обычный в таблице Знак"/>
    <w:basedOn w:val="a1"/>
    <w:link w:val="S1"/>
    <w:rsid w:val="0043424A"/>
    <w:rPr>
      <w:sz w:val="24"/>
      <w:szCs w:val="24"/>
      <w:lang w:val="ru-RU" w:eastAsia="ru-RU" w:bidi="ar-SA"/>
    </w:rPr>
  </w:style>
  <w:style w:type="paragraph" w:customStyle="1" w:styleId="Report">
    <w:name w:val="Report"/>
    <w:basedOn w:val="a0"/>
    <w:rsid w:val="006D729F"/>
    <w:pPr>
      <w:spacing w:line="360" w:lineRule="auto"/>
      <w:ind w:firstLine="567"/>
      <w:jc w:val="both"/>
    </w:pPr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405D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05D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405DB9"/>
  </w:style>
  <w:style w:type="character" w:customStyle="1" w:styleId="aa">
    <w:name w:val="Текст выноски Знак"/>
    <w:basedOn w:val="a1"/>
    <w:link w:val="a9"/>
    <w:uiPriority w:val="99"/>
    <w:rsid w:val="00405DB9"/>
    <w:rPr>
      <w:rFonts w:ascii="Tahoma" w:hAnsi="Tahoma" w:cs="Tahoma"/>
      <w:sz w:val="16"/>
      <w:szCs w:val="16"/>
    </w:rPr>
  </w:style>
  <w:style w:type="paragraph" w:styleId="afff1">
    <w:name w:val="No Spacing"/>
    <w:link w:val="afff2"/>
    <w:uiPriority w:val="1"/>
    <w:qFormat/>
    <w:rsid w:val="00405DB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Без интервала Знак"/>
    <w:basedOn w:val="a1"/>
    <w:link w:val="afff1"/>
    <w:uiPriority w:val="1"/>
    <w:rsid w:val="00405DB9"/>
    <w:rPr>
      <w:rFonts w:asciiTheme="minorHAnsi" w:eastAsiaTheme="minorEastAsia" w:hAnsiTheme="minorHAnsi" w:cstheme="minorBidi"/>
      <w:sz w:val="22"/>
      <w:szCs w:val="22"/>
    </w:rPr>
  </w:style>
  <w:style w:type="paragraph" w:customStyle="1" w:styleId="xl33">
    <w:name w:val="xl33"/>
    <w:basedOn w:val="a0"/>
    <w:rsid w:val="00026F0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efault">
    <w:name w:val="Default"/>
    <w:rsid w:val="00026F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basedOn w:val="a1"/>
    <w:link w:val="ConsPlusNormal"/>
    <w:locked/>
    <w:rsid w:val="00026F0B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rsid w:val="00026F0B"/>
    <w:rPr>
      <w:b/>
      <w:bCs/>
      <w:i/>
      <w:iCs/>
      <w:sz w:val="26"/>
      <w:szCs w:val="26"/>
    </w:rPr>
  </w:style>
  <w:style w:type="character" w:customStyle="1" w:styleId="ad">
    <w:name w:val="Основной текст с отступом Знак"/>
    <w:basedOn w:val="a1"/>
    <w:link w:val="ac"/>
    <w:rsid w:val="00026F0B"/>
  </w:style>
  <w:style w:type="paragraph" w:customStyle="1" w:styleId="nienie">
    <w:name w:val="nienie"/>
    <w:basedOn w:val="a0"/>
    <w:rsid w:val="0020607C"/>
    <w:pPr>
      <w:keepLines/>
      <w:widowControl w:val="0"/>
      <w:ind w:left="709" w:hanging="284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605">
          <w:marLeft w:val="400"/>
          <w:marRight w:val="40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8C53-112F-4885-9A1D-CA7CE693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75</Pages>
  <Words>33795</Words>
  <Characters>192632</Characters>
  <Application>Microsoft Office Word</Application>
  <DocSecurity>0</DocSecurity>
  <Lines>1605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225976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mailto:tpk@sibmail.com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User</dc:creator>
  <cp:lastModifiedBy>Людмила Алексеевна Гладкова</cp:lastModifiedBy>
  <cp:revision>18</cp:revision>
  <cp:lastPrinted>2012-07-10T07:41:00Z</cp:lastPrinted>
  <dcterms:created xsi:type="dcterms:W3CDTF">2017-11-13T03:24:00Z</dcterms:created>
  <dcterms:modified xsi:type="dcterms:W3CDTF">2017-11-15T04:32:00Z</dcterms:modified>
</cp:coreProperties>
</file>