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3C4EDE">
        <w:rPr>
          <w:rFonts w:ascii="Arial" w:hAnsi="Arial" w:cs="Arial"/>
          <w:b/>
          <w:sz w:val="22"/>
          <w:szCs w:val="22"/>
        </w:rPr>
        <w:t>64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A32F71">
        <w:rPr>
          <w:rFonts w:ascii="Arial" w:hAnsi="Arial" w:cs="Arial"/>
          <w:b/>
          <w:sz w:val="22"/>
          <w:szCs w:val="22"/>
        </w:rPr>
        <w:t xml:space="preserve">            </w:t>
      </w:r>
      <w:r w:rsidR="003233A7">
        <w:rPr>
          <w:rFonts w:ascii="Arial" w:hAnsi="Arial" w:cs="Arial"/>
          <w:b/>
          <w:sz w:val="22"/>
          <w:szCs w:val="22"/>
        </w:rPr>
        <w:t xml:space="preserve">  </w:t>
      </w:r>
      <w:r w:rsidR="003C4EDE">
        <w:rPr>
          <w:rFonts w:ascii="Arial" w:hAnsi="Arial" w:cs="Arial"/>
          <w:b/>
          <w:sz w:val="22"/>
          <w:szCs w:val="22"/>
        </w:rPr>
        <w:t xml:space="preserve">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3C4EDE">
        <w:rPr>
          <w:rFonts w:ascii="Arial" w:hAnsi="Arial" w:cs="Arial"/>
          <w:b/>
          <w:sz w:val="22"/>
          <w:szCs w:val="22"/>
        </w:rPr>
        <w:t>26</w:t>
      </w:r>
      <w:r w:rsidR="00A32F71">
        <w:rPr>
          <w:rFonts w:ascii="Arial" w:hAnsi="Arial" w:cs="Arial"/>
          <w:b/>
          <w:sz w:val="22"/>
          <w:szCs w:val="22"/>
        </w:rPr>
        <w:t>.06</w:t>
      </w:r>
      <w:r w:rsidR="003F6CB9">
        <w:rPr>
          <w:rFonts w:ascii="Arial" w:hAnsi="Arial" w:cs="Arial"/>
          <w:b/>
          <w:sz w:val="22"/>
          <w:szCs w:val="22"/>
        </w:rPr>
        <w:t>.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3C4EDE" w:rsidRDefault="003C4EDE" w:rsidP="003C4EDE">
      <w:pPr>
        <w:keepNext/>
        <w:jc w:val="center"/>
        <w:rPr>
          <w:b/>
          <w:sz w:val="28"/>
          <w:szCs w:val="28"/>
        </w:rPr>
      </w:pPr>
      <w:r w:rsidRPr="002359F8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13</w:t>
      </w:r>
    </w:p>
    <w:p w:rsidR="003C4EDE" w:rsidRDefault="003C4EDE" w:rsidP="003C4EDE">
      <w:pPr>
        <w:keepNext/>
        <w:jc w:val="center"/>
        <w:rPr>
          <w:b/>
          <w:sz w:val="28"/>
          <w:szCs w:val="28"/>
        </w:rPr>
      </w:pPr>
    </w:p>
    <w:p w:rsidR="003C4EDE" w:rsidRPr="00A55FA9" w:rsidRDefault="003C4EDE" w:rsidP="003C4EDE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Корнилово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23 июня </w:t>
      </w:r>
      <w:r w:rsidRPr="00A55FA9">
        <w:rPr>
          <w:b/>
          <w:sz w:val="28"/>
          <w:szCs w:val="28"/>
        </w:rPr>
        <w:t xml:space="preserve"> 2015 г.</w:t>
      </w:r>
    </w:p>
    <w:p w:rsidR="003C4EDE" w:rsidRDefault="003C4EDE" w:rsidP="003C4ED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C4EDE" w:rsidRDefault="003C4EDE" w:rsidP="003C4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назначении выборов </w:t>
      </w:r>
    </w:p>
    <w:p w:rsidR="003C4EDE" w:rsidRDefault="003C4EDE" w:rsidP="003C4E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3C4EDE" w:rsidRDefault="003C4EDE" w:rsidP="003C4ED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3C4EDE" w:rsidRDefault="003C4EDE" w:rsidP="003C4EDE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</w:p>
    <w:p w:rsidR="003C4EDE" w:rsidRDefault="003C4EDE" w:rsidP="003C4EDE">
      <w:pPr>
        <w:jc w:val="both"/>
        <w:rPr>
          <w:sz w:val="28"/>
          <w:szCs w:val="28"/>
        </w:rPr>
      </w:pPr>
    </w:p>
    <w:p w:rsidR="003C4EDE" w:rsidRPr="00EC54C8" w:rsidRDefault="003C4EDE" w:rsidP="003C4E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proofErr w:type="spellStart"/>
      <w:r>
        <w:rPr>
          <w:sz w:val="28"/>
          <w:szCs w:val="28"/>
        </w:rPr>
        <w:t>основаниистатьи</w:t>
      </w:r>
      <w:proofErr w:type="spellEnd"/>
      <w:r>
        <w:rPr>
          <w:sz w:val="28"/>
          <w:szCs w:val="28"/>
        </w:rPr>
        <w:t xml:space="preserve"> 10Федерального законаот12.06.2002 г. № 67-ФЗ «Об основных гарантиях избирательн</w:t>
      </w:r>
      <w:bookmarkStart w:id="0" w:name="_GoBack"/>
      <w:bookmarkEnd w:id="0"/>
      <w:r>
        <w:rPr>
          <w:sz w:val="28"/>
          <w:szCs w:val="28"/>
        </w:rPr>
        <w:t>ых прав и права на участие в референдуме граждан Российской Федерации», статьи 6Закона Томской области от 14.02.2005 г. № 29-ОЗ «О муниципальных выборах в Томской области»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татьи 8 Устава муниципального образования «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3C4EDE" w:rsidRDefault="003C4EDE" w:rsidP="003C4EDE"/>
    <w:p w:rsidR="003C4EDE" w:rsidRDefault="003C4EDE" w:rsidP="003C4EDE"/>
    <w:p w:rsidR="003C4EDE" w:rsidRDefault="003C4EDE" w:rsidP="003C4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Корниловского</w:t>
      </w:r>
      <w:proofErr w:type="spellEnd"/>
      <w:r>
        <w:rPr>
          <w:b/>
          <w:sz w:val="28"/>
          <w:szCs w:val="28"/>
        </w:rPr>
        <w:t xml:space="preserve"> сельского поселения решил</w:t>
      </w:r>
      <w:r w:rsidRPr="00413161">
        <w:rPr>
          <w:b/>
          <w:sz w:val="28"/>
          <w:szCs w:val="28"/>
        </w:rPr>
        <w:t>:</w:t>
      </w:r>
    </w:p>
    <w:p w:rsidR="003C4EDE" w:rsidRDefault="003C4EDE" w:rsidP="003C4EDE"/>
    <w:p w:rsidR="003C4EDE" w:rsidRPr="004277C4" w:rsidRDefault="003C4EDE" w:rsidP="003C4EDE">
      <w:pPr>
        <w:numPr>
          <w:ilvl w:val="0"/>
          <w:numId w:val="50"/>
        </w:numPr>
        <w:tabs>
          <w:tab w:val="clear" w:pos="2130"/>
        </w:tabs>
        <w:ind w:left="0" w:firstLine="0"/>
        <w:jc w:val="both"/>
        <w:rPr>
          <w:sz w:val="28"/>
          <w:szCs w:val="28"/>
        </w:rPr>
      </w:pPr>
      <w:r w:rsidRPr="00896469">
        <w:rPr>
          <w:sz w:val="28"/>
          <w:szCs w:val="28"/>
        </w:rPr>
        <w:t>Назначить выборы</w:t>
      </w:r>
      <w:r>
        <w:rPr>
          <w:sz w:val="28"/>
          <w:szCs w:val="28"/>
        </w:rPr>
        <w:t xml:space="preserve"> </w:t>
      </w:r>
      <w:r w:rsidRPr="00896469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поселение» Томского района </w:t>
      </w:r>
      <w:r w:rsidRPr="004277C4">
        <w:rPr>
          <w:sz w:val="28"/>
          <w:szCs w:val="28"/>
        </w:rPr>
        <w:t>на 13 сентября 2015 года.</w:t>
      </w:r>
    </w:p>
    <w:p w:rsidR="003C4EDE" w:rsidRDefault="003C4EDE" w:rsidP="003C4EDE">
      <w:pPr>
        <w:pStyle w:val="af9"/>
        <w:numPr>
          <w:ilvl w:val="0"/>
          <w:numId w:val="50"/>
        </w:numPr>
        <w:tabs>
          <w:tab w:val="clear" w:pos="213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официальном издании «Информационный бюллетень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3C4EDE" w:rsidRDefault="003C4EDE" w:rsidP="003C4EDE">
      <w:pPr>
        <w:pStyle w:val="af9"/>
        <w:numPr>
          <w:ilvl w:val="0"/>
          <w:numId w:val="50"/>
        </w:numPr>
        <w:tabs>
          <w:tab w:val="clear" w:pos="2130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опубликования</w:t>
      </w:r>
      <w:r w:rsidRPr="00141CAC">
        <w:rPr>
          <w:sz w:val="28"/>
          <w:szCs w:val="28"/>
        </w:rPr>
        <w:t>.</w:t>
      </w:r>
    </w:p>
    <w:p w:rsidR="003C4EDE" w:rsidRDefault="003C4EDE" w:rsidP="003C4EDE">
      <w:pPr>
        <w:pStyle w:val="af9"/>
        <w:ind w:left="0"/>
        <w:jc w:val="both"/>
        <w:outlineLvl w:val="0"/>
        <w:rPr>
          <w:sz w:val="28"/>
          <w:szCs w:val="28"/>
        </w:rPr>
      </w:pPr>
    </w:p>
    <w:p w:rsidR="003C4EDE" w:rsidRDefault="003C4EDE" w:rsidP="003C4EDE">
      <w:pPr>
        <w:pStyle w:val="af9"/>
        <w:ind w:left="0"/>
        <w:jc w:val="both"/>
        <w:outlineLvl w:val="0"/>
        <w:rPr>
          <w:sz w:val="28"/>
          <w:szCs w:val="28"/>
        </w:rPr>
      </w:pPr>
    </w:p>
    <w:p w:rsidR="003C4EDE" w:rsidRDefault="003C4EDE" w:rsidP="003C4EDE">
      <w:pPr>
        <w:jc w:val="both"/>
        <w:rPr>
          <w:sz w:val="28"/>
          <w:szCs w:val="28"/>
        </w:rPr>
      </w:pPr>
    </w:p>
    <w:p w:rsidR="003C4EDE" w:rsidRDefault="003C4EDE" w:rsidP="003C4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 </w:t>
      </w:r>
    </w:p>
    <w:p w:rsidR="003C4EDE" w:rsidRPr="00526733" w:rsidRDefault="003C4EDE" w:rsidP="003C4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(Глава Администрации)            ______________________ </w:t>
      </w:r>
      <w:proofErr w:type="spellStart"/>
      <w:r>
        <w:rPr>
          <w:sz w:val="28"/>
          <w:szCs w:val="28"/>
        </w:rPr>
        <w:t>Логвинов</w:t>
      </w:r>
      <w:proofErr w:type="spellEnd"/>
      <w:r>
        <w:rPr>
          <w:sz w:val="28"/>
          <w:szCs w:val="28"/>
        </w:rPr>
        <w:t xml:space="preserve"> Г.М.</w:t>
      </w:r>
    </w:p>
    <w:p w:rsidR="00A32F71" w:rsidRDefault="00A32F71" w:rsidP="00A32F71">
      <w:pPr>
        <w:pStyle w:val="20"/>
        <w:rPr>
          <w:b/>
          <w:bCs/>
        </w:rPr>
      </w:pPr>
    </w:p>
    <w:p w:rsidR="00A32F71" w:rsidRPr="004D4BF4" w:rsidRDefault="00A32F71" w:rsidP="00A32F71"/>
    <w:p w:rsidR="00A32F71" w:rsidRDefault="00A32F71" w:rsidP="00A32F71"/>
    <w:p w:rsidR="00A32F71" w:rsidRDefault="00A32F71" w:rsidP="00A32F71"/>
    <w:p w:rsidR="00A32F71" w:rsidRPr="003C4EDE" w:rsidRDefault="003C4EDE" w:rsidP="00A32F71">
      <w:pPr>
        <w:rPr>
          <w:u w:val="single"/>
        </w:rPr>
      </w:pPr>
      <w:r>
        <w:rPr>
          <w:u w:val="single"/>
        </w:rPr>
        <w:t xml:space="preserve">5 </w:t>
      </w:r>
      <w:r w:rsidR="00106E30">
        <w:rPr>
          <w:u w:val="single"/>
        </w:rPr>
        <w:t xml:space="preserve">    </w:t>
      </w:r>
      <w:r w:rsidRPr="003C4EDE">
        <w:rPr>
          <w:u w:val="single"/>
        </w:rPr>
        <w:t xml:space="preserve">экз. </w:t>
      </w:r>
      <w:proofErr w:type="gramStart"/>
      <w:r w:rsidRPr="003C4EDE">
        <w:rPr>
          <w:u w:val="single"/>
        </w:rPr>
        <w:t xml:space="preserve">ответственный за выпуск </w:t>
      </w:r>
      <w:proofErr w:type="spellStart"/>
      <w:r w:rsidRPr="003C4EDE">
        <w:rPr>
          <w:u w:val="single"/>
        </w:rPr>
        <w:t>Микуленок</w:t>
      </w:r>
      <w:proofErr w:type="spellEnd"/>
      <w:r w:rsidRPr="003C4EDE">
        <w:rPr>
          <w:u w:val="single"/>
        </w:rPr>
        <w:t xml:space="preserve"> С.В.</w:t>
      </w:r>
      <w:proofErr w:type="gramEnd"/>
    </w:p>
    <w:p w:rsidR="003233A7" w:rsidRDefault="003233A7" w:rsidP="003233A7"/>
    <w:sectPr w:rsidR="003233A7" w:rsidSect="00A32F71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E4241E"/>
    <w:multiLevelType w:val="hybridMultilevel"/>
    <w:tmpl w:val="961A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28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45"/>
  </w:num>
  <w:num w:numId="12">
    <w:abstractNumId w:val="29"/>
  </w:num>
  <w:num w:numId="13">
    <w:abstractNumId w:val="34"/>
  </w:num>
  <w:num w:numId="14">
    <w:abstractNumId w:val="14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42"/>
  </w:num>
  <w:num w:numId="21">
    <w:abstractNumId w:val="11"/>
  </w:num>
  <w:num w:numId="22">
    <w:abstractNumId w:val="26"/>
  </w:num>
  <w:num w:numId="23">
    <w:abstractNumId w:val="35"/>
  </w:num>
  <w:num w:numId="24">
    <w:abstractNumId w:val="41"/>
  </w:num>
  <w:num w:numId="25">
    <w:abstractNumId w:val="21"/>
  </w:num>
  <w:num w:numId="26">
    <w:abstractNumId w:val="31"/>
  </w:num>
  <w:num w:numId="27">
    <w:abstractNumId w:val="30"/>
  </w:num>
  <w:num w:numId="28">
    <w:abstractNumId w:val="20"/>
  </w:num>
  <w:num w:numId="29">
    <w:abstractNumId w:val="39"/>
  </w:num>
  <w:num w:numId="30">
    <w:abstractNumId w:val="2"/>
  </w:num>
  <w:num w:numId="31">
    <w:abstractNumId w:val="23"/>
  </w:num>
  <w:num w:numId="32">
    <w:abstractNumId w:val="24"/>
  </w:num>
  <w:num w:numId="33">
    <w:abstractNumId w:val="16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3"/>
  </w:num>
  <w:num w:numId="38">
    <w:abstractNumId w:val="15"/>
  </w:num>
  <w:num w:numId="39">
    <w:abstractNumId w:val="13"/>
  </w:num>
  <w:num w:numId="40">
    <w:abstractNumId w:val="38"/>
  </w:num>
  <w:num w:numId="41">
    <w:abstractNumId w:val="22"/>
  </w:num>
  <w:num w:numId="42">
    <w:abstractNumId w:val="19"/>
  </w:num>
  <w:num w:numId="43">
    <w:abstractNumId w:val="18"/>
  </w:num>
  <w:num w:numId="44">
    <w:abstractNumId w:val="6"/>
  </w:num>
  <w:num w:numId="45">
    <w:abstractNumId w:val="33"/>
  </w:num>
  <w:num w:numId="46">
    <w:abstractNumId w:val="10"/>
  </w:num>
  <w:num w:numId="47">
    <w:abstractNumId w:val="9"/>
  </w:num>
  <w:num w:numId="48">
    <w:abstractNumId w:val="7"/>
  </w:num>
  <w:num w:numId="49">
    <w:abstractNumId w:val="4"/>
  </w:num>
  <w:num w:numId="50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06E30"/>
    <w:rsid w:val="001256C4"/>
    <w:rsid w:val="001309BC"/>
    <w:rsid w:val="00135B5F"/>
    <w:rsid w:val="0016482B"/>
    <w:rsid w:val="00186D4E"/>
    <w:rsid w:val="001C2C91"/>
    <w:rsid w:val="001D5330"/>
    <w:rsid w:val="001F4628"/>
    <w:rsid w:val="001F67E0"/>
    <w:rsid w:val="00245E51"/>
    <w:rsid w:val="00271C67"/>
    <w:rsid w:val="00276131"/>
    <w:rsid w:val="00291606"/>
    <w:rsid w:val="002A7865"/>
    <w:rsid w:val="002C27B0"/>
    <w:rsid w:val="002C2E90"/>
    <w:rsid w:val="00303E4F"/>
    <w:rsid w:val="003233A7"/>
    <w:rsid w:val="00361780"/>
    <w:rsid w:val="003C4EDE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02DC3"/>
    <w:rsid w:val="00847AB2"/>
    <w:rsid w:val="00876720"/>
    <w:rsid w:val="008C4627"/>
    <w:rsid w:val="008D36C9"/>
    <w:rsid w:val="008E1B65"/>
    <w:rsid w:val="00922647"/>
    <w:rsid w:val="009230C2"/>
    <w:rsid w:val="00940437"/>
    <w:rsid w:val="00984CFB"/>
    <w:rsid w:val="00A21E8A"/>
    <w:rsid w:val="00A32F71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2015-06-26T02:35:00Z</cp:lastPrinted>
  <dcterms:created xsi:type="dcterms:W3CDTF">2015-06-26T04:42:00Z</dcterms:created>
  <dcterms:modified xsi:type="dcterms:W3CDTF">2015-06-26T04:42:00Z</dcterms:modified>
</cp:coreProperties>
</file>