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76B" w:rsidRDefault="00FA676B" w:rsidP="00FA676B">
      <w:pPr>
        <w:pStyle w:val="a3"/>
        <w:keepNext/>
        <w:jc w:val="center"/>
        <w:rPr>
          <w:sz w:val="22"/>
          <w:szCs w:val="18"/>
        </w:rPr>
      </w:pPr>
      <w:r>
        <w:rPr>
          <w:sz w:val="22"/>
          <w:szCs w:val="18"/>
        </w:rPr>
        <w:t>ТОМСКАЯ ОБЛАСТЬ</w:t>
      </w:r>
    </w:p>
    <w:p w:rsidR="00FA676B" w:rsidRDefault="00FA676B" w:rsidP="00FA676B">
      <w:pPr>
        <w:pStyle w:val="a3"/>
        <w:keepNext/>
        <w:jc w:val="center"/>
        <w:rPr>
          <w:rFonts w:ascii="Arial" w:hAnsi="Arial" w:cs="Arial"/>
          <w:sz w:val="22"/>
          <w:szCs w:val="18"/>
        </w:rPr>
      </w:pPr>
      <w:r>
        <w:rPr>
          <w:rFonts w:ascii="Arial" w:hAnsi="Arial" w:cs="Arial"/>
          <w:sz w:val="22"/>
          <w:szCs w:val="18"/>
        </w:rPr>
        <w:t>ТОМСКИЙ РАЙОН</w:t>
      </w:r>
    </w:p>
    <w:p w:rsidR="00FA676B" w:rsidRDefault="00FA676B" w:rsidP="00FA676B">
      <w:pPr>
        <w:pStyle w:val="a3"/>
        <w:keepNext/>
        <w:pBdr>
          <w:bottom w:val="single" w:sz="12" w:space="1" w:color="auto"/>
        </w:pBdr>
        <w:jc w:val="center"/>
        <w:rPr>
          <w:rFonts w:ascii="Arial" w:hAnsi="Arial" w:cs="Arial"/>
          <w:sz w:val="22"/>
          <w:szCs w:val="18"/>
        </w:rPr>
      </w:pPr>
      <w:r>
        <w:rPr>
          <w:rFonts w:ascii="Arial" w:hAnsi="Arial" w:cs="Arial"/>
          <w:sz w:val="22"/>
          <w:szCs w:val="18"/>
        </w:rPr>
        <w:t>Муниципальное образование «Корниловское сельское поселение»</w:t>
      </w:r>
    </w:p>
    <w:p w:rsidR="00FA676B" w:rsidRDefault="00FA676B" w:rsidP="00FA676B">
      <w:pPr>
        <w:pStyle w:val="a3"/>
        <w:keepNext/>
        <w:jc w:val="center"/>
        <w:rPr>
          <w:rFonts w:ascii="Arial" w:hAnsi="Arial" w:cs="Arial"/>
          <w:bCs/>
          <w:sz w:val="22"/>
          <w:szCs w:val="18"/>
        </w:rPr>
      </w:pPr>
      <w:r>
        <w:rPr>
          <w:rFonts w:ascii="Arial" w:hAnsi="Arial" w:cs="Arial"/>
          <w:bCs/>
          <w:sz w:val="22"/>
          <w:szCs w:val="18"/>
        </w:rPr>
        <w:t>ИНФОРМАЦИОННЫЙ  БЮЛЛЕТЕНЬ</w:t>
      </w:r>
    </w:p>
    <w:p w:rsidR="00FA676B" w:rsidRDefault="00FA676B" w:rsidP="00FA676B">
      <w:pPr>
        <w:pStyle w:val="a3"/>
        <w:keepNext/>
        <w:jc w:val="center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  <w:t xml:space="preserve">Периодическое официальное печатное издание, предназначенное для опубликования правовых актов органов местного самоуправления </w:t>
      </w:r>
    </w:p>
    <w:p w:rsidR="00FA676B" w:rsidRDefault="00FA676B" w:rsidP="00FA676B">
      <w:pPr>
        <w:pStyle w:val="a3"/>
        <w:keepNext/>
        <w:pBdr>
          <w:bottom w:val="single" w:sz="12" w:space="1" w:color="auto"/>
        </w:pBdr>
        <w:jc w:val="center"/>
        <w:rPr>
          <w:rFonts w:ascii="Arial" w:hAnsi="Arial" w:cs="Arial"/>
          <w:b/>
          <w:sz w:val="20"/>
          <w:szCs w:val="18"/>
        </w:rPr>
      </w:pPr>
      <w:r>
        <w:rPr>
          <w:rFonts w:ascii="Arial" w:hAnsi="Arial" w:cs="Arial"/>
          <w:sz w:val="20"/>
          <w:szCs w:val="18"/>
        </w:rPr>
        <w:t>Корниловского сельского поселения и иной официальной информации</w:t>
      </w:r>
    </w:p>
    <w:p w:rsidR="00FA676B" w:rsidRDefault="00FA676B" w:rsidP="00FA676B">
      <w:pPr>
        <w:pBdr>
          <w:bottom w:val="single" w:sz="12" w:space="1" w:color="auto"/>
        </w:pBdr>
        <w:ind w:firstLine="72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>
          <w:rPr>
            <w:rFonts w:ascii="Arial" w:hAnsi="Arial" w:cs="Arial"/>
            <w:bCs/>
            <w:sz w:val="18"/>
            <w:szCs w:val="18"/>
          </w:rPr>
          <w:t>2005 г</w:t>
        </w:r>
      </w:smartTag>
      <w:r>
        <w:rPr>
          <w:rFonts w:ascii="Arial" w:hAnsi="Arial" w:cs="Arial"/>
          <w:bCs/>
          <w:sz w:val="18"/>
          <w:szCs w:val="18"/>
        </w:rPr>
        <w:t xml:space="preserve">.                                                                      </w:t>
      </w:r>
    </w:p>
    <w:p w:rsidR="00FC6E09" w:rsidRDefault="00FA676B" w:rsidP="00FA676B">
      <w:pPr>
        <w:jc w:val="center"/>
        <w:rPr>
          <w:b/>
          <w:sz w:val="28"/>
        </w:rPr>
      </w:pPr>
      <w:r w:rsidRPr="00D00472">
        <w:rPr>
          <w:b/>
          <w:sz w:val="28"/>
        </w:rPr>
        <w:t xml:space="preserve">с. Корнилово      </w:t>
      </w:r>
      <w:r>
        <w:rPr>
          <w:b/>
          <w:sz w:val="28"/>
        </w:rPr>
        <w:t xml:space="preserve">                      № </w:t>
      </w:r>
      <w:r w:rsidRPr="008241B1">
        <w:rPr>
          <w:b/>
          <w:sz w:val="28"/>
        </w:rPr>
        <w:t>4</w:t>
      </w:r>
      <w:r w:rsidR="00BE31E6">
        <w:rPr>
          <w:b/>
          <w:sz w:val="28"/>
        </w:rPr>
        <w:t>9</w:t>
      </w:r>
      <w:r>
        <w:rPr>
          <w:b/>
          <w:sz w:val="28"/>
        </w:rPr>
        <w:t xml:space="preserve">                          от  </w:t>
      </w:r>
      <w:r w:rsidR="008E77A2">
        <w:rPr>
          <w:b/>
          <w:sz w:val="28"/>
        </w:rPr>
        <w:t>0</w:t>
      </w:r>
      <w:r w:rsidR="00BE31E6">
        <w:rPr>
          <w:b/>
          <w:sz w:val="28"/>
        </w:rPr>
        <w:t>8</w:t>
      </w:r>
      <w:r w:rsidR="008241B1" w:rsidRPr="008241B1">
        <w:rPr>
          <w:b/>
          <w:sz w:val="28"/>
        </w:rPr>
        <w:t>.12</w:t>
      </w:r>
      <w:r w:rsidRPr="00D00472">
        <w:rPr>
          <w:b/>
          <w:sz w:val="28"/>
        </w:rPr>
        <w:t>.2020</w:t>
      </w:r>
    </w:p>
    <w:p w:rsidR="001B17D4" w:rsidRDefault="001B17D4" w:rsidP="00FA676B">
      <w:pPr>
        <w:jc w:val="center"/>
        <w:rPr>
          <w:b/>
          <w:sz w:val="28"/>
        </w:rPr>
      </w:pPr>
    </w:p>
    <w:p w:rsidR="00BE31E6" w:rsidRPr="00BE31E6" w:rsidRDefault="00BE31E6" w:rsidP="00BE31E6">
      <w:pPr>
        <w:jc w:val="center"/>
        <w:rPr>
          <w:b/>
        </w:rPr>
      </w:pPr>
      <w:r w:rsidRPr="00BE31E6">
        <w:rPr>
          <w:b/>
        </w:rPr>
        <w:t>ПОСТАНОВЛЕНИЕ</w:t>
      </w:r>
    </w:p>
    <w:p w:rsidR="00BE31E6" w:rsidRPr="00BE31E6" w:rsidRDefault="00BE31E6" w:rsidP="001B17D4">
      <w:pPr>
        <w:jc w:val="center"/>
        <w:rPr>
          <w:b/>
        </w:rPr>
      </w:pPr>
      <w:proofErr w:type="spellStart"/>
      <w:r w:rsidRPr="00BE31E6">
        <w:rPr>
          <w:b/>
        </w:rPr>
        <w:t>с</w:t>
      </w:r>
      <w:proofErr w:type="gramStart"/>
      <w:r w:rsidRPr="00BE31E6">
        <w:rPr>
          <w:b/>
        </w:rPr>
        <w:t>.К</w:t>
      </w:r>
      <w:proofErr w:type="gramEnd"/>
      <w:r w:rsidRPr="00BE31E6">
        <w:rPr>
          <w:b/>
        </w:rPr>
        <w:t>орнилово</w:t>
      </w:r>
      <w:proofErr w:type="spellEnd"/>
      <w:r w:rsidRPr="00BE31E6">
        <w:rPr>
          <w:b/>
        </w:rPr>
        <w:tab/>
      </w:r>
      <w:r w:rsidRPr="00BE31E6">
        <w:rPr>
          <w:b/>
        </w:rPr>
        <w:tab/>
      </w:r>
      <w:r w:rsidRPr="00BE31E6">
        <w:rPr>
          <w:b/>
        </w:rPr>
        <w:tab/>
        <w:t xml:space="preserve">№   </w:t>
      </w:r>
      <w:r w:rsidR="001B17D4">
        <w:rPr>
          <w:b/>
        </w:rPr>
        <w:t>438</w:t>
      </w:r>
      <w:r w:rsidRPr="00BE31E6">
        <w:rPr>
          <w:b/>
        </w:rPr>
        <w:t xml:space="preserve">                                                     </w:t>
      </w:r>
      <w:r w:rsidR="001B17D4">
        <w:rPr>
          <w:b/>
        </w:rPr>
        <w:t>08 декабря 2020 года</w:t>
      </w:r>
    </w:p>
    <w:p w:rsidR="00BE31E6" w:rsidRPr="00BE31E6" w:rsidRDefault="00BE31E6" w:rsidP="00BE31E6">
      <w:pPr>
        <w:jc w:val="center"/>
        <w:rPr>
          <w:b/>
        </w:rPr>
      </w:pPr>
    </w:p>
    <w:p w:rsidR="001B17D4" w:rsidRDefault="00BE31E6" w:rsidP="001B17D4">
      <w:pPr>
        <w:rPr>
          <w:b/>
        </w:rPr>
      </w:pPr>
      <w:r w:rsidRPr="00BE31E6">
        <w:rPr>
          <w:b/>
        </w:rPr>
        <w:t xml:space="preserve">О внесении изменений в Постановление </w:t>
      </w:r>
    </w:p>
    <w:p w:rsidR="001B17D4" w:rsidRDefault="00BE31E6" w:rsidP="001B17D4">
      <w:pPr>
        <w:rPr>
          <w:b/>
        </w:rPr>
      </w:pPr>
      <w:r w:rsidRPr="00BE31E6">
        <w:rPr>
          <w:b/>
        </w:rPr>
        <w:t xml:space="preserve">№ 105 от 23.04.2018 года </w:t>
      </w:r>
    </w:p>
    <w:p w:rsidR="001B17D4" w:rsidRDefault="00BE31E6" w:rsidP="001B17D4">
      <w:pPr>
        <w:rPr>
          <w:b/>
        </w:rPr>
      </w:pPr>
      <w:r w:rsidRPr="00BE31E6">
        <w:rPr>
          <w:b/>
        </w:rPr>
        <w:t xml:space="preserve">«Об утверждении схемы размещения  </w:t>
      </w:r>
    </w:p>
    <w:p w:rsidR="001B17D4" w:rsidRDefault="00BE31E6" w:rsidP="001B17D4">
      <w:pPr>
        <w:rPr>
          <w:b/>
        </w:rPr>
      </w:pPr>
      <w:r w:rsidRPr="00BE31E6">
        <w:rPr>
          <w:b/>
        </w:rPr>
        <w:t xml:space="preserve">нестационарных торговых объектов </w:t>
      </w:r>
      <w:proofErr w:type="gramStart"/>
      <w:r w:rsidRPr="00BE31E6">
        <w:rPr>
          <w:b/>
        </w:rPr>
        <w:t>на</w:t>
      </w:r>
      <w:proofErr w:type="gramEnd"/>
      <w:r w:rsidRPr="00BE31E6">
        <w:rPr>
          <w:b/>
        </w:rPr>
        <w:t xml:space="preserve"> </w:t>
      </w:r>
    </w:p>
    <w:p w:rsidR="00BE31E6" w:rsidRPr="00BE31E6" w:rsidRDefault="00BE31E6" w:rsidP="001B17D4">
      <w:pPr>
        <w:rPr>
          <w:b/>
        </w:rPr>
      </w:pPr>
      <w:r w:rsidRPr="00BE31E6">
        <w:rPr>
          <w:b/>
        </w:rPr>
        <w:t>территории Корниловского сельского поселения»</w:t>
      </w:r>
    </w:p>
    <w:p w:rsidR="00BE31E6" w:rsidRPr="00BE31E6" w:rsidRDefault="00BE31E6" w:rsidP="00BE31E6">
      <w:pPr>
        <w:jc w:val="center"/>
        <w:rPr>
          <w:b/>
        </w:rPr>
      </w:pPr>
    </w:p>
    <w:p w:rsidR="00BE31E6" w:rsidRPr="001B17D4" w:rsidRDefault="00BE31E6" w:rsidP="001B17D4">
      <w:pPr>
        <w:jc w:val="both"/>
      </w:pPr>
      <w:proofErr w:type="gramStart"/>
      <w:r w:rsidRPr="001B17D4">
        <w:t>В связи с поступившим заявлением о намерении разместить нестационарный торговый объект от ООО «</w:t>
      </w:r>
      <w:proofErr w:type="spellStart"/>
      <w:r w:rsidRPr="001B17D4">
        <w:t>Теплогазсервис</w:t>
      </w:r>
      <w:proofErr w:type="spellEnd"/>
      <w:r w:rsidRPr="001B17D4">
        <w:t>» ИНН 7014056084 ОГРН 1127014000651</w:t>
      </w:r>
      <w:r w:rsidRPr="001B17D4">
        <w:tab/>
        <w:t>, на основании Постановления № 104 от 23.04.2018 года «Об утверждении порядка рассмотрения обращений физических и юридических лиц, имеющих намерение разместить нестационарные торговые объекты, на территории Корниловского сельского поселения», Устава Корниловского сельского поселения, в целях упорядочивания размещения нестационарных торговых объектов на территории муниципального образования</w:t>
      </w:r>
      <w:proofErr w:type="gramEnd"/>
      <w:r w:rsidRPr="001B17D4">
        <w:t xml:space="preserve"> «Корниловское сельское поселение», а также повышения эффективности использования муниципальной собственности</w:t>
      </w:r>
    </w:p>
    <w:p w:rsidR="00BE31E6" w:rsidRPr="001B17D4" w:rsidRDefault="00BE31E6" w:rsidP="00BE31E6">
      <w:pPr>
        <w:jc w:val="center"/>
      </w:pPr>
    </w:p>
    <w:p w:rsidR="00BE31E6" w:rsidRPr="00BE31E6" w:rsidRDefault="00BE31E6" w:rsidP="00BE31E6">
      <w:pPr>
        <w:jc w:val="center"/>
        <w:rPr>
          <w:b/>
        </w:rPr>
      </w:pPr>
    </w:p>
    <w:p w:rsidR="00BE31E6" w:rsidRPr="00BE31E6" w:rsidRDefault="00BE31E6" w:rsidP="00BE31E6">
      <w:pPr>
        <w:jc w:val="center"/>
        <w:rPr>
          <w:b/>
        </w:rPr>
      </w:pPr>
      <w:r w:rsidRPr="00BE31E6">
        <w:rPr>
          <w:b/>
        </w:rPr>
        <w:t>ПОСТАНОВЛЯЮ:</w:t>
      </w:r>
    </w:p>
    <w:p w:rsidR="00BE31E6" w:rsidRPr="00BE31E6" w:rsidRDefault="00BE31E6" w:rsidP="00BE31E6">
      <w:pPr>
        <w:jc w:val="center"/>
        <w:rPr>
          <w:b/>
        </w:rPr>
      </w:pPr>
    </w:p>
    <w:p w:rsidR="00BE31E6" w:rsidRPr="001B17D4" w:rsidRDefault="00BE31E6" w:rsidP="001B17D4">
      <w:pPr>
        <w:jc w:val="both"/>
      </w:pPr>
      <w:r w:rsidRPr="001B17D4">
        <w:t xml:space="preserve">1. В схему размещения нестационарных торговых объектов на территории Корниловского сельского поселения, утвержденную  постановлением № 105  от 23.04.2018 года, внести изменения, добавив место размещения на </w:t>
      </w:r>
      <w:proofErr w:type="spellStart"/>
      <w:r w:rsidRPr="001B17D4">
        <w:t>ул</w:t>
      </w:r>
      <w:proofErr w:type="gramStart"/>
      <w:r w:rsidRPr="001B17D4">
        <w:t>.К</w:t>
      </w:r>
      <w:proofErr w:type="gramEnd"/>
      <w:r w:rsidRPr="001B17D4">
        <w:t>едровая</w:t>
      </w:r>
      <w:proofErr w:type="spellEnd"/>
      <w:r w:rsidRPr="001B17D4">
        <w:t xml:space="preserve"> </w:t>
      </w:r>
      <w:proofErr w:type="spellStart"/>
      <w:r w:rsidRPr="001B17D4">
        <w:t>с.Корнилово</w:t>
      </w:r>
      <w:proofErr w:type="spellEnd"/>
      <w:r w:rsidRPr="001B17D4">
        <w:t xml:space="preserve"> (приложение №1). </w:t>
      </w:r>
    </w:p>
    <w:p w:rsidR="00BE31E6" w:rsidRPr="001B17D4" w:rsidRDefault="00BE31E6" w:rsidP="001B17D4">
      <w:pPr>
        <w:jc w:val="both"/>
      </w:pPr>
      <w:r w:rsidRPr="001B17D4">
        <w:t xml:space="preserve">2. Опубликовать настоящее постановление в информационном бюллетене Корниловского сельского поселения и </w:t>
      </w:r>
      <w:proofErr w:type="gramStart"/>
      <w:r w:rsidRPr="001B17D4">
        <w:t>разместить его</w:t>
      </w:r>
      <w:proofErr w:type="gramEnd"/>
      <w:r w:rsidRPr="001B17D4">
        <w:t xml:space="preserve"> на сайте Администрации Корниловского сельского поселения.</w:t>
      </w:r>
    </w:p>
    <w:p w:rsidR="00BE31E6" w:rsidRPr="001B17D4" w:rsidRDefault="00BE31E6" w:rsidP="001B17D4">
      <w:pPr>
        <w:jc w:val="both"/>
      </w:pPr>
      <w:r w:rsidRPr="001B17D4">
        <w:t xml:space="preserve">4. Направить утвержденную </w:t>
      </w:r>
      <w:hyperlink r:id="rId9" w:history="1">
        <w:r w:rsidRPr="001B17D4">
          <w:rPr>
            <w:rStyle w:val="af1"/>
          </w:rPr>
          <w:t>схему</w:t>
        </w:r>
      </w:hyperlink>
      <w:r w:rsidRPr="001B17D4">
        <w:t xml:space="preserve"> размещения нестационарных торговых объектов на территории муниципального образования «Корниловского сельское поселение» в течение 5 дней в Департамент потребительского рынка Администрации Томской области;</w:t>
      </w:r>
    </w:p>
    <w:p w:rsidR="00BE31E6" w:rsidRPr="001B17D4" w:rsidRDefault="00BE31E6" w:rsidP="001B17D4">
      <w:pPr>
        <w:jc w:val="both"/>
      </w:pPr>
      <w:r w:rsidRPr="001B17D4">
        <w:t xml:space="preserve">5. </w:t>
      </w:r>
      <w:proofErr w:type="gramStart"/>
      <w:r w:rsidRPr="001B17D4">
        <w:t>Контроль за</w:t>
      </w:r>
      <w:proofErr w:type="gramEnd"/>
      <w:r w:rsidRPr="001B17D4">
        <w:t xml:space="preserve"> исполнением настоящего постановления оставляю за собой.</w:t>
      </w:r>
    </w:p>
    <w:p w:rsidR="00BE31E6" w:rsidRPr="001B17D4" w:rsidRDefault="00BE31E6" w:rsidP="001B17D4">
      <w:pPr>
        <w:jc w:val="both"/>
      </w:pPr>
    </w:p>
    <w:p w:rsidR="00BE31E6" w:rsidRPr="00BE31E6" w:rsidRDefault="00BE31E6" w:rsidP="00BE31E6">
      <w:pPr>
        <w:jc w:val="center"/>
        <w:rPr>
          <w:b/>
        </w:rPr>
      </w:pPr>
    </w:p>
    <w:p w:rsidR="00BE31E6" w:rsidRPr="00BE31E6" w:rsidRDefault="00BE31E6" w:rsidP="00BE31E6">
      <w:pPr>
        <w:jc w:val="center"/>
        <w:rPr>
          <w:b/>
        </w:rPr>
      </w:pPr>
    </w:p>
    <w:p w:rsidR="00BE31E6" w:rsidRPr="00BE31E6" w:rsidRDefault="00BE31E6" w:rsidP="00BE31E6">
      <w:pPr>
        <w:jc w:val="center"/>
        <w:rPr>
          <w:b/>
        </w:rPr>
      </w:pPr>
    </w:p>
    <w:p w:rsidR="00BE31E6" w:rsidRPr="00BE31E6" w:rsidRDefault="00BE31E6" w:rsidP="00BE31E6">
      <w:pPr>
        <w:jc w:val="center"/>
        <w:rPr>
          <w:b/>
        </w:rPr>
      </w:pPr>
    </w:p>
    <w:p w:rsidR="00BE31E6" w:rsidRPr="00BE31E6" w:rsidRDefault="00BE31E6" w:rsidP="001B17D4">
      <w:pPr>
        <w:rPr>
          <w:b/>
        </w:rPr>
      </w:pPr>
      <w:r w:rsidRPr="00BE31E6">
        <w:rPr>
          <w:b/>
        </w:rPr>
        <w:t xml:space="preserve">      Глава Корниловского сельского поселения</w:t>
      </w:r>
      <w:r w:rsidRPr="00BE31E6">
        <w:rPr>
          <w:b/>
        </w:rPr>
        <w:tab/>
        <w:t xml:space="preserve">                                </w:t>
      </w:r>
      <w:proofErr w:type="spellStart"/>
      <w:r w:rsidRPr="00BE31E6">
        <w:rPr>
          <w:b/>
        </w:rPr>
        <w:t>В.В.Макаров</w:t>
      </w:r>
      <w:proofErr w:type="spellEnd"/>
      <w:r w:rsidRPr="00BE31E6">
        <w:rPr>
          <w:b/>
        </w:rPr>
        <w:t xml:space="preserve"> </w:t>
      </w:r>
    </w:p>
    <w:p w:rsidR="00BE31E6" w:rsidRDefault="00BE31E6" w:rsidP="00BE31E6">
      <w:pPr>
        <w:jc w:val="center"/>
        <w:rPr>
          <w:b/>
        </w:rPr>
      </w:pPr>
    </w:p>
    <w:p w:rsidR="006A63E5" w:rsidRDefault="006A63E5" w:rsidP="00BE31E6">
      <w:pPr>
        <w:jc w:val="center"/>
        <w:rPr>
          <w:b/>
        </w:rPr>
      </w:pPr>
    </w:p>
    <w:p w:rsidR="006A63E5" w:rsidRDefault="006A63E5" w:rsidP="00BE31E6">
      <w:pPr>
        <w:jc w:val="center"/>
        <w:rPr>
          <w:b/>
        </w:rPr>
      </w:pPr>
    </w:p>
    <w:p w:rsidR="006A63E5" w:rsidRDefault="006A63E5" w:rsidP="00BE31E6">
      <w:pPr>
        <w:jc w:val="center"/>
        <w:rPr>
          <w:b/>
        </w:rPr>
      </w:pPr>
    </w:p>
    <w:p w:rsidR="006A63E5" w:rsidRDefault="006A63E5" w:rsidP="00BE31E6">
      <w:pPr>
        <w:jc w:val="center"/>
        <w:rPr>
          <w:b/>
        </w:rPr>
      </w:pPr>
    </w:p>
    <w:p w:rsidR="006A63E5" w:rsidRDefault="006A63E5" w:rsidP="00BE31E6">
      <w:pPr>
        <w:jc w:val="center"/>
        <w:rPr>
          <w:b/>
        </w:rPr>
      </w:pPr>
    </w:p>
    <w:p w:rsidR="006A63E5" w:rsidRDefault="006A63E5" w:rsidP="00BE31E6">
      <w:pPr>
        <w:jc w:val="center"/>
        <w:rPr>
          <w:b/>
        </w:rPr>
      </w:pPr>
    </w:p>
    <w:p w:rsidR="006A63E5" w:rsidRDefault="006A63E5" w:rsidP="006A63E5">
      <w:pPr>
        <w:pStyle w:val="a3"/>
        <w:jc w:val="center"/>
      </w:pPr>
      <w:r>
        <w:lastRenderedPageBreak/>
        <w:t>ПОСТАНОВЛЕНИЕ</w:t>
      </w:r>
    </w:p>
    <w:p w:rsidR="006A63E5" w:rsidRDefault="006A63E5" w:rsidP="006A63E5">
      <w:pPr>
        <w:pStyle w:val="a3"/>
        <w:jc w:val="center"/>
      </w:pPr>
    </w:p>
    <w:p w:rsidR="006A63E5" w:rsidRDefault="006A63E5" w:rsidP="006A63E5">
      <w:pPr>
        <w:pStyle w:val="a3"/>
        <w:jc w:val="left"/>
      </w:pPr>
      <w:proofErr w:type="spellStart"/>
      <w:r>
        <w:t>С.Корнилово</w:t>
      </w:r>
      <w:proofErr w:type="spellEnd"/>
      <w:r>
        <w:t xml:space="preserve">                                                    № </w:t>
      </w:r>
      <w:r>
        <w:softHyphen/>
      </w:r>
      <w:r>
        <w:softHyphen/>
      </w:r>
      <w:r>
        <w:softHyphen/>
      </w:r>
      <w:r>
        <w:softHyphen/>
      </w:r>
      <w:r>
        <w:softHyphen/>
        <w:t>436</w:t>
      </w:r>
      <w:r w:rsidRPr="001316F4">
        <w:t xml:space="preserve">        </w:t>
      </w:r>
      <w:r>
        <w:t xml:space="preserve">             «</w:t>
      </w:r>
      <w:r w:rsidRPr="001316F4">
        <w:t xml:space="preserve"> </w:t>
      </w:r>
      <w:r>
        <w:t>07»  декабря  2020г.</w:t>
      </w:r>
    </w:p>
    <w:p w:rsidR="006A63E5" w:rsidRDefault="006A63E5" w:rsidP="006A63E5">
      <w:pPr>
        <w:pStyle w:val="a3"/>
        <w:jc w:val="left"/>
      </w:pPr>
    </w:p>
    <w:p w:rsidR="006A63E5" w:rsidRDefault="006A63E5" w:rsidP="006A63E5">
      <w:pPr>
        <w:pStyle w:val="a3"/>
        <w:jc w:val="left"/>
      </w:pPr>
    </w:p>
    <w:p w:rsidR="006A63E5" w:rsidRDefault="006A63E5" w:rsidP="006A63E5">
      <w:pPr>
        <w:pStyle w:val="a3"/>
        <w:jc w:val="left"/>
      </w:pPr>
      <w:r>
        <w:t>О проведении публичных слушаний</w:t>
      </w:r>
    </w:p>
    <w:p w:rsidR="006A63E5" w:rsidRDefault="006A63E5" w:rsidP="006A63E5">
      <w:pPr>
        <w:pStyle w:val="a3"/>
        <w:jc w:val="left"/>
      </w:pPr>
      <w:r>
        <w:t>по проекту бюджета  на 2021 год и плановый период 2022 и 2023гг.</w:t>
      </w:r>
    </w:p>
    <w:p w:rsidR="006A63E5" w:rsidRDefault="006A63E5" w:rsidP="006A63E5">
      <w:pPr>
        <w:pStyle w:val="a3"/>
        <w:jc w:val="left"/>
      </w:pPr>
    </w:p>
    <w:p w:rsidR="006A63E5" w:rsidRDefault="006A63E5" w:rsidP="006A63E5">
      <w:pPr>
        <w:pStyle w:val="a3"/>
      </w:pPr>
      <w:r>
        <w:tab/>
      </w:r>
      <w:proofErr w:type="gramStart"/>
      <w:r>
        <w:t>В соответствии со ст.28 ФЗ от 06.10.2003 №131-ФЗ «Об общих принципах организации местного самоуправления в РФ», ст.16 Положения «О бюджетном процессе в муниципальном образовании Корниловское сельское поселение» в новой редакции», утвержденного решением Совета Корниловского сельского поселения от 20.04.2012 г. № 11, руководствуясь Положением «О публичных слушаний в муниципальном образовании Корниловское сельское поселение», утвержденным решением Совета Корниловского сельского поселения от</w:t>
      </w:r>
      <w:proofErr w:type="gramEnd"/>
      <w:r>
        <w:t xml:space="preserve"> 02.09.2013 г. №32, в целях выяснения и учета мнения населения Корниловского сельского поселения по вопросам местного значения при принятии муниципальных правовых актов,</w:t>
      </w:r>
    </w:p>
    <w:p w:rsidR="006A63E5" w:rsidRDefault="006A63E5" w:rsidP="006A63E5">
      <w:pPr>
        <w:pStyle w:val="a3"/>
        <w:jc w:val="left"/>
      </w:pPr>
    </w:p>
    <w:p w:rsidR="006A63E5" w:rsidRDefault="006A63E5" w:rsidP="006A63E5">
      <w:pPr>
        <w:pStyle w:val="a3"/>
        <w:jc w:val="left"/>
      </w:pPr>
      <w:r>
        <w:t>ПОСТАНОВЛЯЮ:</w:t>
      </w:r>
    </w:p>
    <w:p w:rsidR="006A63E5" w:rsidRDefault="006A63E5" w:rsidP="006A63E5">
      <w:pPr>
        <w:pStyle w:val="a3"/>
        <w:jc w:val="left"/>
      </w:pPr>
    </w:p>
    <w:p w:rsidR="006A63E5" w:rsidRDefault="006A63E5" w:rsidP="006A63E5">
      <w:pPr>
        <w:pStyle w:val="a3"/>
        <w:jc w:val="left"/>
      </w:pPr>
      <w:r>
        <w:t xml:space="preserve">1.Назначить проведение публичных слушаний по проекту бюджета  Корниловского сельского поселения на 2021 год и плановый период 2022 и 2023гг. на  18 декабря 2020 года в 17:00 по адресу: 634538, Томская область, Томский район, </w:t>
      </w:r>
      <w:proofErr w:type="spellStart"/>
      <w:r>
        <w:t>с</w:t>
      </w:r>
      <w:proofErr w:type="gramStart"/>
      <w:r>
        <w:t>.К</w:t>
      </w:r>
      <w:proofErr w:type="gramEnd"/>
      <w:r>
        <w:t>орнилово</w:t>
      </w:r>
      <w:proofErr w:type="spellEnd"/>
      <w:r>
        <w:t>, ул.Гагарина,29а, кабинет главы .</w:t>
      </w:r>
    </w:p>
    <w:p w:rsidR="006A63E5" w:rsidRDefault="006A63E5" w:rsidP="006A63E5">
      <w:pPr>
        <w:pStyle w:val="a3"/>
        <w:jc w:val="left"/>
      </w:pPr>
      <w:r>
        <w:t>2.</w:t>
      </w:r>
      <w:proofErr w:type="gramStart"/>
      <w:r>
        <w:t>Ответственным</w:t>
      </w:r>
      <w:proofErr w:type="gramEnd"/>
      <w:r>
        <w:t xml:space="preserve"> за организацию и проведение публичных слушаний назначить ведущего специалиста </w:t>
      </w:r>
      <w:proofErr w:type="spellStart"/>
      <w:r>
        <w:t>Хораськину</w:t>
      </w:r>
      <w:proofErr w:type="spellEnd"/>
      <w:r>
        <w:t xml:space="preserve"> Екатерину  Викторовну  (рабочий телефон 963-192).</w:t>
      </w:r>
    </w:p>
    <w:p w:rsidR="006A63E5" w:rsidRDefault="006A63E5" w:rsidP="006A63E5">
      <w:pPr>
        <w:pStyle w:val="a3"/>
        <w:jc w:val="left"/>
      </w:pPr>
      <w:r>
        <w:t xml:space="preserve">3.Секретарем публичных слушаний назначить </w:t>
      </w:r>
      <w:proofErr w:type="spellStart"/>
      <w:r>
        <w:t>Хораськину</w:t>
      </w:r>
      <w:proofErr w:type="spellEnd"/>
      <w:r>
        <w:t xml:space="preserve"> Екатерину Викторовну</w:t>
      </w:r>
      <w:proofErr w:type="gramStart"/>
      <w:r>
        <w:t xml:space="preserve"> .</w:t>
      </w:r>
      <w:proofErr w:type="gramEnd"/>
      <w:r>
        <w:t xml:space="preserve"> </w:t>
      </w:r>
    </w:p>
    <w:p w:rsidR="006A63E5" w:rsidRDefault="006A63E5" w:rsidP="006A63E5">
      <w:pPr>
        <w:pStyle w:val="a3"/>
        <w:jc w:val="left"/>
      </w:pPr>
      <w:r>
        <w:t xml:space="preserve">4.Секретарю обеспечить прием и учет письменных замечаний и предложений по проекту бюджета Корниловского сельского поселения на 2021  год и плановый период 2022 и 2023гг.от жителей Корниловского сельского поселения по адресу: 634538, Томская область, Томский район, </w:t>
      </w:r>
      <w:proofErr w:type="spellStart"/>
      <w:r>
        <w:t>с</w:t>
      </w:r>
      <w:proofErr w:type="gramStart"/>
      <w:r>
        <w:t>.К</w:t>
      </w:r>
      <w:proofErr w:type="gramEnd"/>
      <w:r>
        <w:t>орнилово</w:t>
      </w:r>
      <w:proofErr w:type="spellEnd"/>
      <w:r>
        <w:t xml:space="preserve">, </w:t>
      </w:r>
      <w:proofErr w:type="spellStart"/>
      <w:r>
        <w:t>ул.Гагарина</w:t>
      </w:r>
      <w:proofErr w:type="spellEnd"/>
      <w:r>
        <w:t>, 29а, а также регистрацию участников публичных слушаний, ведение протокола публичных слушаний.</w:t>
      </w:r>
    </w:p>
    <w:p w:rsidR="006A63E5" w:rsidRDefault="006A63E5" w:rsidP="006A63E5">
      <w:pPr>
        <w:pStyle w:val="a3"/>
        <w:jc w:val="left"/>
      </w:pPr>
      <w:r>
        <w:t>5. Опубликовать настоящее постановление в Информационном бюллетене, разместить на официальном сайте муниципального образования «Корниловское сельское поселение» в сети Интернет (</w:t>
      </w:r>
      <w:r>
        <w:rPr>
          <w:lang w:val="en-US"/>
        </w:rPr>
        <w:t>http</w:t>
      </w:r>
      <w:r>
        <w:t>://</w:t>
      </w:r>
      <w:proofErr w:type="spellStart"/>
      <w:r>
        <w:rPr>
          <w:lang w:val="en-US"/>
        </w:rPr>
        <w:t>korpos</w:t>
      </w:r>
      <w:proofErr w:type="spellEnd"/>
      <w:r w:rsidRPr="003D23AE">
        <w:t>.</w:t>
      </w:r>
      <w:proofErr w:type="spellStart"/>
      <w:r>
        <w:rPr>
          <w:lang w:val="en-US"/>
        </w:rPr>
        <w:t>tomsk</w:t>
      </w:r>
      <w:proofErr w:type="spellEnd"/>
      <w:r w:rsidRPr="003D23AE">
        <w:t>.</w:t>
      </w:r>
      <w:proofErr w:type="spellStart"/>
      <w:r>
        <w:rPr>
          <w:lang w:val="en-US"/>
        </w:rPr>
        <w:t>ru</w:t>
      </w:r>
      <w:proofErr w:type="spellEnd"/>
      <w:r>
        <w:t>).</w:t>
      </w:r>
    </w:p>
    <w:p w:rsidR="006A63E5" w:rsidRDefault="006A63E5" w:rsidP="006A63E5">
      <w:pPr>
        <w:pStyle w:val="a3"/>
        <w:jc w:val="left"/>
      </w:pPr>
      <w:r>
        <w:t>6.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6A63E5" w:rsidRDefault="006A63E5" w:rsidP="006A63E5">
      <w:pPr>
        <w:pStyle w:val="a3"/>
        <w:rPr>
          <w:sz w:val="28"/>
        </w:rPr>
      </w:pPr>
    </w:p>
    <w:p w:rsidR="006A63E5" w:rsidRDefault="006A63E5" w:rsidP="006A63E5">
      <w:pPr>
        <w:pStyle w:val="a3"/>
        <w:rPr>
          <w:sz w:val="28"/>
        </w:rPr>
      </w:pPr>
    </w:p>
    <w:p w:rsidR="006A63E5" w:rsidRDefault="006A63E5" w:rsidP="006A63E5">
      <w:pPr>
        <w:pStyle w:val="a3"/>
        <w:rPr>
          <w:sz w:val="28"/>
        </w:rPr>
      </w:pPr>
    </w:p>
    <w:p w:rsidR="006A63E5" w:rsidRDefault="006A63E5" w:rsidP="006A63E5">
      <w:pPr>
        <w:pStyle w:val="a3"/>
      </w:pPr>
      <w:r>
        <w:t xml:space="preserve">          Глава поселения   ________________________</w:t>
      </w:r>
      <w:proofErr w:type="spellStart"/>
      <w:r>
        <w:t>В.В.Макаров</w:t>
      </w:r>
      <w:proofErr w:type="spellEnd"/>
    </w:p>
    <w:p w:rsidR="006A63E5" w:rsidRDefault="006A63E5" w:rsidP="006A63E5">
      <w:pPr>
        <w:pStyle w:val="a3"/>
        <w:rPr>
          <w:sz w:val="28"/>
        </w:rPr>
      </w:pPr>
    </w:p>
    <w:p w:rsidR="006A63E5" w:rsidRPr="00BE31E6" w:rsidRDefault="006A63E5" w:rsidP="00BE31E6">
      <w:pPr>
        <w:jc w:val="center"/>
        <w:rPr>
          <w:b/>
        </w:rPr>
      </w:pPr>
    </w:p>
    <w:p w:rsidR="00BE31E6" w:rsidRPr="00BE31E6" w:rsidRDefault="00BE31E6" w:rsidP="00BE31E6">
      <w:pPr>
        <w:jc w:val="center"/>
        <w:rPr>
          <w:b/>
        </w:rPr>
      </w:pPr>
    </w:p>
    <w:p w:rsidR="00BE31E6" w:rsidRPr="00BE31E6" w:rsidRDefault="00BE31E6" w:rsidP="00BE31E6">
      <w:pPr>
        <w:jc w:val="center"/>
        <w:rPr>
          <w:b/>
        </w:rPr>
      </w:pPr>
    </w:p>
    <w:p w:rsidR="00BE31E6" w:rsidRDefault="00BE31E6" w:rsidP="00BE31E6">
      <w:pPr>
        <w:jc w:val="center"/>
        <w:rPr>
          <w:b/>
        </w:rPr>
      </w:pPr>
    </w:p>
    <w:p w:rsidR="00917AA7" w:rsidRDefault="00917AA7" w:rsidP="00BE31E6">
      <w:pPr>
        <w:jc w:val="center"/>
        <w:rPr>
          <w:b/>
        </w:rPr>
      </w:pPr>
    </w:p>
    <w:p w:rsidR="00917AA7" w:rsidRDefault="00917AA7" w:rsidP="00BE31E6">
      <w:pPr>
        <w:jc w:val="center"/>
        <w:rPr>
          <w:b/>
        </w:rPr>
      </w:pPr>
    </w:p>
    <w:p w:rsidR="00917AA7" w:rsidRDefault="00917AA7" w:rsidP="00BE31E6">
      <w:pPr>
        <w:jc w:val="center"/>
        <w:rPr>
          <w:b/>
        </w:rPr>
      </w:pPr>
    </w:p>
    <w:p w:rsidR="00917AA7" w:rsidRDefault="00917AA7" w:rsidP="00BE31E6">
      <w:pPr>
        <w:jc w:val="center"/>
        <w:rPr>
          <w:b/>
        </w:rPr>
      </w:pPr>
    </w:p>
    <w:p w:rsidR="00917AA7" w:rsidRDefault="00917AA7" w:rsidP="00BE31E6">
      <w:pPr>
        <w:jc w:val="center"/>
        <w:rPr>
          <w:b/>
        </w:rPr>
      </w:pPr>
    </w:p>
    <w:p w:rsidR="00917AA7" w:rsidRDefault="00917AA7" w:rsidP="00BE31E6">
      <w:pPr>
        <w:jc w:val="center"/>
        <w:rPr>
          <w:b/>
        </w:rPr>
      </w:pPr>
    </w:p>
    <w:p w:rsidR="00917AA7" w:rsidRDefault="00917AA7" w:rsidP="00BE31E6">
      <w:pPr>
        <w:jc w:val="center"/>
        <w:rPr>
          <w:b/>
        </w:rPr>
      </w:pPr>
    </w:p>
    <w:p w:rsidR="00917AA7" w:rsidRPr="00BE31E6" w:rsidRDefault="00917AA7" w:rsidP="00BE31E6">
      <w:pPr>
        <w:jc w:val="center"/>
        <w:rPr>
          <w:b/>
        </w:rPr>
      </w:pPr>
    </w:p>
    <w:p w:rsidR="00BE31E6" w:rsidRPr="00BE31E6" w:rsidRDefault="00BE31E6" w:rsidP="00BE31E6">
      <w:pPr>
        <w:jc w:val="center"/>
        <w:rPr>
          <w:b/>
        </w:rPr>
      </w:pPr>
    </w:p>
    <w:p w:rsidR="00BE31E6" w:rsidRPr="00BE31E6" w:rsidRDefault="00BE31E6" w:rsidP="00BE31E6">
      <w:pPr>
        <w:jc w:val="center"/>
        <w:rPr>
          <w:b/>
        </w:rPr>
      </w:pPr>
    </w:p>
    <w:p w:rsidR="00917AA7" w:rsidRDefault="00917AA7" w:rsidP="00917AA7">
      <w:pPr>
        <w:jc w:val="center"/>
        <w:rPr>
          <w:b/>
          <w:bCs/>
        </w:rPr>
      </w:pPr>
      <w:r w:rsidRPr="00917AA7">
        <w:rPr>
          <w:b/>
          <w:bCs/>
        </w:rPr>
        <w:t>Извещение о возможности размещения нестационарного торгового объекта</w:t>
      </w:r>
    </w:p>
    <w:p w:rsidR="00917AA7" w:rsidRDefault="00917AA7" w:rsidP="00917AA7">
      <w:pPr>
        <w:jc w:val="center"/>
        <w:rPr>
          <w:b/>
          <w:bCs/>
        </w:rPr>
      </w:pPr>
    </w:p>
    <w:p w:rsidR="00917AA7" w:rsidRPr="00917AA7" w:rsidRDefault="00917AA7" w:rsidP="00917AA7">
      <w:pPr>
        <w:jc w:val="center"/>
        <w:rPr>
          <w:b/>
          <w:bCs/>
        </w:rPr>
      </w:pPr>
    </w:p>
    <w:p w:rsidR="00917AA7" w:rsidRPr="00917AA7" w:rsidRDefault="00917AA7" w:rsidP="00917AA7">
      <w:pPr>
        <w:jc w:val="both"/>
      </w:pPr>
      <w:proofErr w:type="gramStart"/>
      <w:r w:rsidRPr="00917AA7">
        <w:t>Администрация Корниловского сельского поселения на основании поступившего заявления информирует индивидуальных предпринимателей и юридических лиц о возможности размещения нестационарного торгового объекта (далее — торговый объект), расположенного в соответствии со схемой размещения нестационарных торговых объектов на территории Корниловского сельского поселения, утвержденной Постановлением администрации Корниловского сельского поселения от 08.12.2020 № 438, Постановлением администрации Корниловского сельского поселения от 23.04.2018 № 104, по адресу:</w:t>
      </w:r>
      <w:proofErr w:type="gramEnd"/>
      <w:r w:rsidRPr="00917AA7">
        <w:t xml:space="preserve"> Томская область, Томский район, </w:t>
      </w:r>
      <w:proofErr w:type="spellStart"/>
      <w:r w:rsidRPr="00917AA7">
        <w:t>с</w:t>
      </w:r>
      <w:proofErr w:type="gramStart"/>
      <w:r w:rsidRPr="00917AA7">
        <w:t>.К</w:t>
      </w:r>
      <w:proofErr w:type="gramEnd"/>
      <w:r w:rsidRPr="00917AA7">
        <w:t>орнилово</w:t>
      </w:r>
      <w:proofErr w:type="spellEnd"/>
      <w:r w:rsidRPr="00917AA7">
        <w:t xml:space="preserve">, ул. Кедровая, размещения торгового павильона для реализации разливной воды. Период планируемой эксплуатации - круглогодично. Срок размещения 3 года. Индивидуальные предприниматели и юридические лица, заинтересованные в размещении торгового объекта имеют право подавать заявления ежедневно с 09 декабря 2020 года по 23 декабря 2020 года, посредством электронной почты </w:t>
      </w:r>
      <w:hyperlink r:id="rId10" w:history="1">
        <w:r w:rsidRPr="00917AA7">
          <w:rPr>
            <w:rStyle w:val="af1"/>
            <w:lang w:val="en-US"/>
          </w:rPr>
          <w:t>misvet</w:t>
        </w:r>
        <w:r w:rsidRPr="00917AA7">
          <w:rPr>
            <w:rStyle w:val="af1"/>
          </w:rPr>
          <w:t>04@</w:t>
        </w:r>
        <w:r w:rsidRPr="00917AA7">
          <w:rPr>
            <w:rStyle w:val="af1"/>
            <w:lang w:val="en-US"/>
          </w:rPr>
          <w:t>mail</w:t>
        </w:r>
        <w:r w:rsidRPr="00917AA7">
          <w:rPr>
            <w:rStyle w:val="af1"/>
          </w:rPr>
          <w:t>.</w:t>
        </w:r>
        <w:r w:rsidRPr="00917AA7">
          <w:rPr>
            <w:rStyle w:val="af1"/>
            <w:lang w:val="en-US"/>
          </w:rPr>
          <w:t>ru</w:t>
        </w:r>
      </w:hyperlink>
      <w:r w:rsidRPr="00917AA7">
        <w:t xml:space="preserve"> или почтовой связи, на бумажном носителе, справки  по телефону 8(3822) 46-85-50.</w:t>
      </w:r>
    </w:p>
    <w:p w:rsidR="00917AA7" w:rsidRPr="00917AA7" w:rsidRDefault="00917AA7" w:rsidP="00917AA7">
      <w:pPr>
        <w:jc w:val="both"/>
      </w:pPr>
    </w:p>
    <w:p w:rsidR="00917AA7" w:rsidRPr="00917AA7" w:rsidRDefault="00917AA7" w:rsidP="00917AA7">
      <w:pPr>
        <w:jc w:val="both"/>
      </w:pPr>
      <w:r w:rsidRPr="00917AA7">
        <w:t>При поступлении нескольких заявлений принимается решение об организац</w:t>
      </w:r>
      <w:proofErr w:type="gramStart"/>
      <w:r w:rsidRPr="00917AA7">
        <w:t>ии ау</w:t>
      </w:r>
      <w:proofErr w:type="gramEnd"/>
      <w:r w:rsidRPr="00917AA7">
        <w:t>кциона на право размещения торгового объекта на территории Корниловского сельского поселения.</w:t>
      </w:r>
    </w:p>
    <w:p w:rsidR="00BE31E6" w:rsidRPr="00917AA7" w:rsidRDefault="00BE31E6" w:rsidP="00917AA7">
      <w:pPr>
        <w:jc w:val="both"/>
      </w:pPr>
      <w:bookmarkStart w:id="0" w:name="_GoBack"/>
      <w:bookmarkEnd w:id="0"/>
    </w:p>
    <w:sectPr w:rsidR="00BE31E6" w:rsidRPr="00917AA7" w:rsidSect="008241B1">
      <w:pgSz w:w="11906" w:h="16838"/>
      <w:pgMar w:top="1134" w:right="924" w:bottom="539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769C" w:rsidRDefault="0095769C" w:rsidP="00997E49">
      <w:r>
        <w:separator/>
      </w:r>
    </w:p>
  </w:endnote>
  <w:endnote w:type="continuationSeparator" w:id="0">
    <w:p w:rsidR="0095769C" w:rsidRDefault="0095769C" w:rsidP="00997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769C" w:rsidRDefault="0095769C" w:rsidP="00997E49">
      <w:r>
        <w:separator/>
      </w:r>
    </w:p>
  </w:footnote>
  <w:footnote w:type="continuationSeparator" w:id="0">
    <w:p w:rsidR="0095769C" w:rsidRDefault="0095769C" w:rsidP="00997E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57FDF"/>
    <w:multiLevelType w:val="hybridMultilevel"/>
    <w:tmpl w:val="887A32A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D3050A"/>
    <w:multiLevelType w:val="hybridMultilevel"/>
    <w:tmpl w:val="BDC82144"/>
    <w:lvl w:ilvl="0" w:tplc="70DE5E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33077F"/>
    <w:multiLevelType w:val="hybridMultilevel"/>
    <w:tmpl w:val="EEE8E3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2B95DA3"/>
    <w:multiLevelType w:val="hybridMultilevel"/>
    <w:tmpl w:val="656C778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3C25302"/>
    <w:multiLevelType w:val="hybridMultilevel"/>
    <w:tmpl w:val="884C46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5542448"/>
    <w:multiLevelType w:val="hybridMultilevel"/>
    <w:tmpl w:val="EDBE53D2"/>
    <w:lvl w:ilvl="0" w:tplc="EFA63B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C012C65"/>
    <w:multiLevelType w:val="hybridMultilevel"/>
    <w:tmpl w:val="357E88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A2A6B50"/>
    <w:multiLevelType w:val="hybridMultilevel"/>
    <w:tmpl w:val="9DC03E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AFA0A5F"/>
    <w:multiLevelType w:val="hybridMultilevel"/>
    <w:tmpl w:val="CB680A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DF742A1"/>
    <w:multiLevelType w:val="hybridMultilevel"/>
    <w:tmpl w:val="4EE073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0EE7C82"/>
    <w:multiLevelType w:val="hybridMultilevel"/>
    <w:tmpl w:val="894002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2CE7C53"/>
    <w:multiLevelType w:val="hybridMultilevel"/>
    <w:tmpl w:val="4328A3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3B462BC"/>
    <w:multiLevelType w:val="hybridMultilevel"/>
    <w:tmpl w:val="374E2220"/>
    <w:lvl w:ilvl="0" w:tplc="B9C4080C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5FF565E"/>
    <w:multiLevelType w:val="hybridMultilevel"/>
    <w:tmpl w:val="5896DA28"/>
    <w:lvl w:ilvl="0" w:tplc="5DCCD28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5E1C329A"/>
    <w:multiLevelType w:val="hybridMultilevel"/>
    <w:tmpl w:val="9184E3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24D7920"/>
    <w:multiLevelType w:val="hybridMultilevel"/>
    <w:tmpl w:val="B86804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AE80723"/>
    <w:multiLevelType w:val="hybridMultilevel"/>
    <w:tmpl w:val="887677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6946B52"/>
    <w:multiLevelType w:val="hybridMultilevel"/>
    <w:tmpl w:val="6C8C90DC"/>
    <w:lvl w:ilvl="0" w:tplc="ECEEFF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6431F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1B04BB1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76A8ACB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83FE173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C7A0E3F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31B0958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3DAE86E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0536367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8">
    <w:nsid w:val="78831CA5"/>
    <w:multiLevelType w:val="hybridMultilevel"/>
    <w:tmpl w:val="D12039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8C73603"/>
    <w:multiLevelType w:val="hybridMultilevel"/>
    <w:tmpl w:val="EC7CD4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94B1559"/>
    <w:multiLevelType w:val="hybridMultilevel"/>
    <w:tmpl w:val="6A6C46FC"/>
    <w:lvl w:ilvl="0" w:tplc="FFB202A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96850C7"/>
    <w:multiLevelType w:val="hybridMultilevel"/>
    <w:tmpl w:val="0DB2CE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20"/>
  </w:num>
  <w:num w:numId="4">
    <w:abstractNumId w:val="4"/>
  </w:num>
  <w:num w:numId="5">
    <w:abstractNumId w:val="2"/>
  </w:num>
  <w:num w:numId="6">
    <w:abstractNumId w:val="12"/>
  </w:num>
  <w:num w:numId="7">
    <w:abstractNumId w:val="6"/>
  </w:num>
  <w:num w:numId="8">
    <w:abstractNumId w:val="10"/>
  </w:num>
  <w:num w:numId="9">
    <w:abstractNumId w:val="14"/>
  </w:num>
  <w:num w:numId="10">
    <w:abstractNumId w:val="9"/>
  </w:num>
  <w:num w:numId="11">
    <w:abstractNumId w:val="16"/>
  </w:num>
  <w:num w:numId="12">
    <w:abstractNumId w:val="7"/>
  </w:num>
  <w:num w:numId="13">
    <w:abstractNumId w:val="0"/>
  </w:num>
  <w:num w:numId="14">
    <w:abstractNumId w:val="15"/>
  </w:num>
  <w:num w:numId="15">
    <w:abstractNumId w:val="8"/>
  </w:num>
  <w:num w:numId="16">
    <w:abstractNumId w:val="19"/>
  </w:num>
  <w:num w:numId="17">
    <w:abstractNumId w:val="11"/>
  </w:num>
  <w:num w:numId="18">
    <w:abstractNumId w:val="3"/>
  </w:num>
  <w:num w:numId="19">
    <w:abstractNumId w:val="18"/>
  </w:num>
  <w:num w:numId="20">
    <w:abstractNumId w:val="21"/>
  </w:num>
  <w:num w:numId="21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F84"/>
    <w:rsid w:val="00033FB6"/>
    <w:rsid w:val="000936A5"/>
    <w:rsid w:val="000B7F93"/>
    <w:rsid w:val="000C1D19"/>
    <w:rsid w:val="0010223D"/>
    <w:rsid w:val="00120E65"/>
    <w:rsid w:val="00137D56"/>
    <w:rsid w:val="00145A3B"/>
    <w:rsid w:val="001B17D4"/>
    <w:rsid w:val="0020644E"/>
    <w:rsid w:val="002878DA"/>
    <w:rsid w:val="003118A4"/>
    <w:rsid w:val="003A2F84"/>
    <w:rsid w:val="003A6FFF"/>
    <w:rsid w:val="003A7871"/>
    <w:rsid w:val="003B36F1"/>
    <w:rsid w:val="003C4405"/>
    <w:rsid w:val="003E2706"/>
    <w:rsid w:val="00427CC6"/>
    <w:rsid w:val="004420C8"/>
    <w:rsid w:val="00443245"/>
    <w:rsid w:val="00462AE3"/>
    <w:rsid w:val="004700E6"/>
    <w:rsid w:val="004A3724"/>
    <w:rsid w:val="004E07E6"/>
    <w:rsid w:val="004E2D8D"/>
    <w:rsid w:val="00510016"/>
    <w:rsid w:val="0051393A"/>
    <w:rsid w:val="00523F4A"/>
    <w:rsid w:val="00541AB8"/>
    <w:rsid w:val="00577C12"/>
    <w:rsid w:val="00585A33"/>
    <w:rsid w:val="005A62DE"/>
    <w:rsid w:val="00600131"/>
    <w:rsid w:val="00600C93"/>
    <w:rsid w:val="00646485"/>
    <w:rsid w:val="006A3528"/>
    <w:rsid w:val="006A63E5"/>
    <w:rsid w:val="006D57E9"/>
    <w:rsid w:val="006E5361"/>
    <w:rsid w:val="006E5703"/>
    <w:rsid w:val="0072523F"/>
    <w:rsid w:val="00747762"/>
    <w:rsid w:val="00761CDA"/>
    <w:rsid w:val="007B23EB"/>
    <w:rsid w:val="007C25C0"/>
    <w:rsid w:val="007E17ED"/>
    <w:rsid w:val="007F38AB"/>
    <w:rsid w:val="008241B1"/>
    <w:rsid w:val="0084443A"/>
    <w:rsid w:val="0088620C"/>
    <w:rsid w:val="008A743E"/>
    <w:rsid w:val="008D259A"/>
    <w:rsid w:val="008E77A2"/>
    <w:rsid w:val="008F2E9D"/>
    <w:rsid w:val="008F32C7"/>
    <w:rsid w:val="00917AA7"/>
    <w:rsid w:val="00926F02"/>
    <w:rsid w:val="0095769C"/>
    <w:rsid w:val="009744F7"/>
    <w:rsid w:val="00981A97"/>
    <w:rsid w:val="0098456C"/>
    <w:rsid w:val="00995B02"/>
    <w:rsid w:val="00997E49"/>
    <w:rsid w:val="009A1FC0"/>
    <w:rsid w:val="00A15132"/>
    <w:rsid w:val="00A47DD8"/>
    <w:rsid w:val="00A52837"/>
    <w:rsid w:val="00A64AD9"/>
    <w:rsid w:val="00AE118C"/>
    <w:rsid w:val="00B17A1B"/>
    <w:rsid w:val="00B91823"/>
    <w:rsid w:val="00B969BE"/>
    <w:rsid w:val="00BB1B35"/>
    <w:rsid w:val="00BE31E6"/>
    <w:rsid w:val="00BE68F0"/>
    <w:rsid w:val="00C2755C"/>
    <w:rsid w:val="00C275F2"/>
    <w:rsid w:val="00D027AC"/>
    <w:rsid w:val="00D058B9"/>
    <w:rsid w:val="00D23B00"/>
    <w:rsid w:val="00DD3BD3"/>
    <w:rsid w:val="00DF3506"/>
    <w:rsid w:val="00E2186A"/>
    <w:rsid w:val="00E32E79"/>
    <w:rsid w:val="00E71EAE"/>
    <w:rsid w:val="00E92118"/>
    <w:rsid w:val="00EE3D6F"/>
    <w:rsid w:val="00EE4631"/>
    <w:rsid w:val="00F05379"/>
    <w:rsid w:val="00F446AF"/>
    <w:rsid w:val="00F660C4"/>
    <w:rsid w:val="00FA676B"/>
    <w:rsid w:val="00FC6E09"/>
    <w:rsid w:val="00FE0C73"/>
    <w:rsid w:val="00FF1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118C"/>
    <w:rPr>
      <w:sz w:val="24"/>
      <w:szCs w:val="24"/>
    </w:rPr>
  </w:style>
  <w:style w:type="paragraph" w:styleId="1">
    <w:name w:val="heading 1"/>
    <w:basedOn w:val="a"/>
    <w:next w:val="a"/>
    <w:qFormat/>
    <w:rsid w:val="00AE118C"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AE118C"/>
    <w:pPr>
      <w:keepNext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E118C"/>
    <w:pPr>
      <w:jc w:val="both"/>
    </w:pPr>
  </w:style>
  <w:style w:type="paragraph" w:styleId="20">
    <w:name w:val="Body Text 2"/>
    <w:basedOn w:val="a"/>
    <w:link w:val="21"/>
    <w:rsid w:val="00AE118C"/>
    <w:pPr>
      <w:jc w:val="center"/>
    </w:pPr>
  </w:style>
  <w:style w:type="character" w:customStyle="1" w:styleId="21">
    <w:name w:val="Основной текст 2 Знак"/>
    <w:basedOn w:val="a0"/>
    <w:link w:val="20"/>
    <w:rsid w:val="00B969BE"/>
    <w:rPr>
      <w:sz w:val="24"/>
      <w:szCs w:val="24"/>
    </w:rPr>
  </w:style>
  <w:style w:type="paragraph" w:customStyle="1" w:styleId="ConsNormal">
    <w:name w:val="ConsNormal"/>
    <w:rsid w:val="00AE118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AE118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5">
    <w:name w:val="Balloon Text"/>
    <w:basedOn w:val="a"/>
    <w:semiHidden/>
    <w:rsid w:val="003A7871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B969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_"/>
    <w:link w:val="10"/>
    <w:rsid w:val="00EE4631"/>
    <w:rPr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7"/>
    <w:rsid w:val="00EE4631"/>
    <w:pPr>
      <w:shd w:val="clear" w:color="auto" w:fill="FFFFFF"/>
      <w:spacing w:after="600" w:line="317" w:lineRule="exact"/>
    </w:pPr>
    <w:rPr>
      <w:sz w:val="27"/>
      <w:szCs w:val="27"/>
    </w:rPr>
  </w:style>
  <w:style w:type="paragraph" w:styleId="a8">
    <w:name w:val="Normal (Web)"/>
    <w:basedOn w:val="a"/>
    <w:uiPriority w:val="99"/>
    <w:unhideWhenUsed/>
    <w:rsid w:val="00EE4631"/>
    <w:pPr>
      <w:spacing w:before="100" w:beforeAutospacing="1" w:after="100" w:afterAutospacing="1"/>
    </w:pPr>
  </w:style>
  <w:style w:type="paragraph" w:customStyle="1" w:styleId="ConsPlusNormal">
    <w:name w:val="ConsPlusNormal"/>
    <w:rsid w:val="00EE4631"/>
    <w:pPr>
      <w:autoSpaceDE w:val="0"/>
      <w:autoSpaceDN w:val="0"/>
      <w:adjustRightInd w:val="0"/>
    </w:pPr>
    <w:rPr>
      <w:rFonts w:ascii="Arial" w:hAnsi="Arial" w:cs="Arial"/>
    </w:rPr>
  </w:style>
  <w:style w:type="character" w:styleId="a9">
    <w:name w:val="Strong"/>
    <w:basedOn w:val="a0"/>
    <w:qFormat/>
    <w:rsid w:val="00EE4631"/>
    <w:rPr>
      <w:b/>
      <w:bCs/>
    </w:rPr>
  </w:style>
  <w:style w:type="paragraph" w:styleId="aa">
    <w:name w:val="No Spacing"/>
    <w:qFormat/>
    <w:rsid w:val="00EE4631"/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EE463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b">
    <w:name w:val="header"/>
    <w:basedOn w:val="a"/>
    <w:link w:val="ac"/>
    <w:rsid w:val="00997E4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997E49"/>
    <w:rPr>
      <w:sz w:val="24"/>
      <w:szCs w:val="24"/>
    </w:rPr>
  </w:style>
  <w:style w:type="paragraph" w:styleId="ad">
    <w:name w:val="footer"/>
    <w:basedOn w:val="a"/>
    <w:link w:val="ae"/>
    <w:rsid w:val="00997E4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997E49"/>
    <w:rPr>
      <w:sz w:val="24"/>
      <w:szCs w:val="24"/>
    </w:rPr>
  </w:style>
  <w:style w:type="paragraph" w:styleId="af">
    <w:name w:val="Body Text Indent"/>
    <w:basedOn w:val="a"/>
    <w:link w:val="af0"/>
    <w:rsid w:val="008241B1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8241B1"/>
    <w:rPr>
      <w:sz w:val="24"/>
      <w:szCs w:val="24"/>
    </w:rPr>
  </w:style>
  <w:style w:type="character" w:styleId="af1">
    <w:name w:val="Hyperlink"/>
    <w:rsid w:val="008241B1"/>
    <w:rPr>
      <w:color w:val="0000FF"/>
      <w:u w:val="single"/>
    </w:rPr>
  </w:style>
  <w:style w:type="character" w:customStyle="1" w:styleId="FontStyle17">
    <w:name w:val="Font Style17"/>
    <w:uiPriority w:val="99"/>
    <w:rsid w:val="008241B1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rsid w:val="008241B1"/>
  </w:style>
  <w:style w:type="character" w:customStyle="1" w:styleId="a4">
    <w:name w:val="Основной текст Знак"/>
    <w:basedOn w:val="a0"/>
    <w:link w:val="a3"/>
    <w:rsid w:val="006A63E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118C"/>
    <w:rPr>
      <w:sz w:val="24"/>
      <w:szCs w:val="24"/>
    </w:rPr>
  </w:style>
  <w:style w:type="paragraph" w:styleId="1">
    <w:name w:val="heading 1"/>
    <w:basedOn w:val="a"/>
    <w:next w:val="a"/>
    <w:qFormat/>
    <w:rsid w:val="00AE118C"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AE118C"/>
    <w:pPr>
      <w:keepNext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E118C"/>
    <w:pPr>
      <w:jc w:val="both"/>
    </w:pPr>
  </w:style>
  <w:style w:type="paragraph" w:styleId="20">
    <w:name w:val="Body Text 2"/>
    <w:basedOn w:val="a"/>
    <w:link w:val="21"/>
    <w:rsid w:val="00AE118C"/>
    <w:pPr>
      <w:jc w:val="center"/>
    </w:pPr>
  </w:style>
  <w:style w:type="character" w:customStyle="1" w:styleId="21">
    <w:name w:val="Основной текст 2 Знак"/>
    <w:basedOn w:val="a0"/>
    <w:link w:val="20"/>
    <w:rsid w:val="00B969BE"/>
    <w:rPr>
      <w:sz w:val="24"/>
      <w:szCs w:val="24"/>
    </w:rPr>
  </w:style>
  <w:style w:type="paragraph" w:customStyle="1" w:styleId="ConsNormal">
    <w:name w:val="ConsNormal"/>
    <w:rsid w:val="00AE118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AE118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5">
    <w:name w:val="Balloon Text"/>
    <w:basedOn w:val="a"/>
    <w:semiHidden/>
    <w:rsid w:val="003A7871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B969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_"/>
    <w:link w:val="10"/>
    <w:rsid w:val="00EE4631"/>
    <w:rPr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7"/>
    <w:rsid w:val="00EE4631"/>
    <w:pPr>
      <w:shd w:val="clear" w:color="auto" w:fill="FFFFFF"/>
      <w:spacing w:after="600" w:line="317" w:lineRule="exact"/>
    </w:pPr>
    <w:rPr>
      <w:sz w:val="27"/>
      <w:szCs w:val="27"/>
    </w:rPr>
  </w:style>
  <w:style w:type="paragraph" w:styleId="a8">
    <w:name w:val="Normal (Web)"/>
    <w:basedOn w:val="a"/>
    <w:uiPriority w:val="99"/>
    <w:unhideWhenUsed/>
    <w:rsid w:val="00EE4631"/>
    <w:pPr>
      <w:spacing w:before="100" w:beforeAutospacing="1" w:after="100" w:afterAutospacing="1"/>
    </w:pPr>
  </w:style>
  <w:style w:type="paragraph" w:customStyle="1" w:styleId="ConsPlusNormal">
    <w:name w:val="ConsPlusNormal"/>
    <w:rsid w:val="00EE4631"/>
    <w:pPr>
      <w:autoSpaceDE w:val="0"/>
      <w:autoSpaceDN w:val="0"/>
      <w:adjustRightInd w:val="0"/>
    </w:pPr>
    <w:rPr>
      <w:rFonts w:ascii="Arial" w:hAnsi="Arial" w:cs="Arial"/>
    </w:rPr>
  </w:style>
  <w:style w:type="character" w:styleId="a9">
    <w:name w:val="Strong"/>
    <w:basedOn w:val="a0"/>
    <w:qFormat/>
    <w:rsid w:val="00EE4631"/>
    <w:rPr>
      <w:b/>
      <w:bCs/>
    </w:rPr>
  </w:style>
  <w:style w:type="paragraph" w:styleId="aa">
    <w:name w:val="No Spacing"/>
    <w:qFormat/>
    <w:rsid w:val="00EE4631"/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EE463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b">
    <w:name w:val="header"/>
    <w:basedOn w:val="a"/>
    <w:link w:val="ac"/>
    <w:rsid w:val="00997E4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997E49"/>
    <w:rPr>
      <w:sz w:val="24"/>
      <w:szCs w:val="24"/>
    </w:rPr>
  </w:style>
  <w:style w:type="paragraph" w:styleId="ad">
    <w:name w:val="footer"/>
    <w:basedOn w:val="a"/>
    <w:link w:val="ae"/>
    <w:rsid w:val="00997E4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997E49"/>
    <w:rPr>
      <w:sz w:val="24"/>
      <w:szCs w:val="24"/>
    </w:rPr>
  </w:style>
  <w:style w:type="paragraph" w:styleId="af">
    <w:name w:val="Body Text Indent"/>
    <w:basedOn w:val="a"/>
    <w:link w:val="af0"/>
    <w:rsid w:val="008241B1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8241B1"/>
    <w:rPr>
      <w:sz w:val="24"/>
      <w:szCs w:val="24"/>
    </w:rPr>
  </w:style>
  <w:style w:type="character" w:styleId="af1">
    <w:name w:val="Hyperlink"/>
    <w:rsid w:val="008241B1"/>
    <w:rPr>
      <w:color w:val="0000FF"/>
      <w:u w:val="single"/>
    </w:rPr>
  </w:style>
  <w:style w:type="character" w:customStyle="1" w:styleId="FontStyle17">
    <w:name w:val="Font Style17"/>
    <w:uiPriority w:val="99"/>
    <w:rsid w:val="008241B1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rsid w:val="008241B1"/>
  </w:style>
  <w:style w:type="character" w:customStyle="1" w:styleId="a4">
    <w:name w:val="Основной текст Знак"/>
    <w:basedOn w:val="a0"/>
    <w:link w:val="a3"/>
    <w:rsid w:val="006A63E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misvet04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BE1261C6A6F6DB23D77805A35BC4F70EE6DF3A8CA591F53701B1C774D282B2D0874509EE67DCE9189334136r11E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13E2C1-84FE-4CBF-A1DA-C3760BCC3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882</Words>
  <Characters>5030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                                            Черкасовой Т</vt:lpstr>
    </vt:vector>
  </TitlesOfParts>
  <Company>Администрация</Company>
  <LinksUpToDate>false</LinksUpToDate>
  <CharactersWithSpaces>5901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                                            Черкасовой Т</dc:title>
  <dc:creator>Гладкова О.И.</dc:creator>
  <cp:lastModifiedBy>Пользователь Windows</cp:lastModifiedBy>
  <cp:revision>2</cp:revision>
  <cp:lastPrinted>2020-12-03T07:30:00Z</cp:lastPrinted>
  <dcterms:created xsi:type="dcterms:W3CDTF">2020-12-28T08:07:00Z</dcterms:created>
  <dcterms:modified xsi:type="dcterms:W3CDTF">2020-12-28T08:07:00Z</dcterms:modified>
</cp:coreProperties>
</file>