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84" w:rsidRPr="008D6F26" w:rsidRDefault="00405DC7">
      <w:pPr>
        <w:shd w:val="clear" w:color="auto" w:fill="FFFFFF"/>
        <w:spacing w:before="667" w:line="274" w:lineRule="exact"/>
        <w:ind w:left="1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Томская об</w:t>
      </w:r>
      <w:r w:rsidR="000C5184" w:rsidRPr="008D6F26">
        <w:rPr>
          <w:rFonts w:ascii="Arial" w:hAnsi="Arial" w:cs="Arial"/>
          <w:b/>
          <w:bCs/>
          <w:spacing w:val="-1"/>
          <w:sz w:val="24"/>
          <w:szCs w:val="24"/>
        </w:rPr>
        <w:t>ласть</w:t>
      </w:r>
    </w:p>
    <w:p w:rsidR="000C5184" w:rsidRPr="008D6F26" w:rsidRDefault="000C5184">
      <w:pPr>
        <w:shd w:val="clear" w:color="auto" w:fill="FFFFFF"/>
        <w:spacing w:line="274" w:lineRule="exact"/>
        <w:ind w:left="19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pacing w:val="-1"/>
          <w:sz w:val="24"/>
          <w:szCs w:val="24"/>
        </w:rPr>
        <w:t>Томский район</w:t>
      </w:r>
    </w:p>
    <w:p w:rsidR="000C5184" w:rsidRPr="008D6F26" w:rsidRDefault="00301CBC">
      <w:pPr>
        <w:shd w:val="clear" w:color="auto" w:fill="FFFFFF"/>
        <w:tabs>
          <w:tab w:val="left" w:leader="underscore" w:pos="3634"/>
        </w:tabs>
        <w:spacing w:before="5" w:line="274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8D6F26">
        <w:rPr>
          <w:rFonts w:ascii="Arial" w:hAnsi="Arial" w:cs="Arial"/>
          <w:b/>
          <w:bCs/>
          <w:sz w:val="24"/>
          <w:szCs w:val="24"/>
        </w:rPr>
        <w:t>Корниловского</w:t>
      </w:r>
      <w:r w:rsidR="000C5184" w:rsidRPr="008D6F26">
        <w:rPr>
          <w:rFonts w:ascii="Arial" w:hAnsi="Arial" w:cs="Arial"/>
          <w:b/>
          <w:bCs/>
          <w:sz w:val="24"/>
          <w:szCs w:val="24"/>
        </w:rPr>
        <w:t>сельского</w:t>
      </w:r>
      <w:proofErr w:type="spellEnd"/>
      <w:r w:rsidR="000C5184" w:rsidRPr="008D6F26">
        <w:rPr>
          <w:rFonts w:ascii="Arial" w:hAnsi="Arial" w:cs="Arial"/>
          <w:b/>
          <w:bCs/>
          <w:sz w:val="24"/>
          <w:szCs w:val="24"/>
        </w:rPr>
        <w:t xml:space="preserve"> поселения</w:t>
      </w:r>
    </w:p>
    <w:p w:rsidR="000C5184" w:rsidRPr="008D6F26" w:rsidRDefault="000C5184">
      <w:pPr>
        <w:shd w:val="clear" w:color="auto" w:fill="FFFFFF"/>
        <w:spacing w:before="269"/>
        <w:ind w:left="24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8D6F26">
        <w:rPr>
          <w:rFonts w:ascii="Arial" w:hAnsi="Arial" w:cs="Arial"/>
          <w:b/>
          <w:bCs/>
          <w:spacing w:val="-1"/>
          <w:sz w:val="24"/>
          <w:szCs w:val="24"/>
        </w:rPr>
        <w:t>ПОСТАНОВЛЕНИЕ</w:t>
      </w:r>
    </w:p>
    <w:p w:rsidR="00F35E0A" w:rsidRPr="008D6F26" w:rsidRDefault="00F35E0A" w:rsidP="00F35E0A">
      <w:pPr>
        <w:shd w:val="clear" w:color="auto" w:fill="FFFFFF"/>
        <w:spacing w:before="269"/>
        <w:ind w:left="24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  <w:proofErr w:type="spellStart"/>
      <w:r w:rsidRPr="008D6F26">
        <w:rPr>
          <w:rFonts w:ascii="Arial" w:hAnsi="Arial" w:cs="Arial"/>
          <w:b/>
          <w:bCs/>
          <w:spacing w:val="-1"/>
          <w:sz w:val="24"/>
          <w:szCs w:val="24"/>
        </w:rPr>
        <w:t>С.Корнилово</w:t>
      </w:r>
      <w:proofErr w:type="spellEnd"/>
      <w:r w:rsidRPr="008D6F26">
        <w:rPr>
          <w:rFonts w:ascii="Arial" w:hAnsi="Arial" w:cs="Arial"/>
          <w:b/>
          <w:bCs/>
          <w:spacing w:val="-1"/>
          <w:sz w:val="24"/>
          <w:szCs w:val="24"/>
        </w:rPr>
        <w:t xml:space="preserve">                        </w:t>
      </w:r>
      <w:r w:rsidR="00862230" w:rsidRPr="008D6F26">
        <w:rPr>
          <w:rFonts w:ascii="Arial" w:hAnsi="Arial" w:cs="Arial"/>
          <w:b/>
          <w:bCs/>
          <w:spacing w:val="-1"/>
          <w:sz w:val="24"/>
          <w:szCs w:val="24"/>
        </w:rPr>
        <w:t xml:space="preserve">                           № 348              от 13.07.</w:t>
      </w:r>
      <w:r w:rsidRPr="008D6F26">
        <w:rPr>
          <w:rFonts w:ascii="Arial" w:hAnsi="Arial" w:cs="Arial"/>
          <w:b/>
          <w:bCs/>
          <w:spacing w:val="-1"/>
          <w:sz w:val="24"/>
          <w:szCs w:val="24"/>
        </w:rPr>
        <w:t>2010 г.</w:t>
      </w:r>
    </w:p>
    <w:p w:rsidR="000C5184" w:rsidRPr="008D6F26" w:rsidRDefault="000C5184" w:rsidP="00F35E0A">
      <w:pPr>
        <w:shd w:val="clear" w:color="auto" w:fill="FFFFFF"/>
        <w:spacing w:before="269"/>
        <w:ind w:left="24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Об       утверждении    Положения   «О</w:t>
      </w:r>
      <w:r w:rsidRPr="008D6F26">
        <w:rPr>
          <w:rFonts w:ascii="Arial" w:hAnsi="Arial" w:cs="Arial"/>
          <w:sz w:val="24"/>
          <w:szCs w:val="24"/>
        </w:rPr>
        <w:br/>
      </w:r>
      <w:r w:rsidRPr="008D6F26">
        <w:rPr>
          <w:rFonts w:ascii="Arial" w:hAnsi="Arial" w:cs="Arial"/>
          <w:spacing w:val="-4"/>
          <w:sz w:val="24"/>
          <w:szCs w:val="24"/>
        </w:rPr>
        <w:t>проведении</w:t>
      </w:r>
      <w:r w:rsidRPr="008D6F26">
        <w:rPr>
          <w:rFonts w:ascii="Arial" w:hAnsi="Arial" w:cs="Arial"/>
          <w:sz w:val="24"/>
          <w:szCs w:val="24"/>
        </w:rPr>
        <w:tab/>
      </w:r>
      <w:proofErr w:type="spellStart"/>
      <w:r w:rsidRPr="008D6F26">
        <w:rPr>
          <w:rFonts w:ascii="Arial" w:hAnsi="Arial" w:cs="Arial"/>
          <w:spacing w:val="-3"/>
          <w:sz w:val="24"/>
          <w:szCs w:val="24"/>
        </w:rPr>
        <w:t>антикоррупционной</w:t>
      </w:r>
      <w:proofErr w:type="spellEnd"/>
    </w:p>
    <w:p w:rsidR="000C5184" w:rsidRPr="008D6F26" w:rsidRDefault="000C5184">
      <w:pPr>
        <w:shd w:val="clear" w:color="auto" w:fill="FFFFFF"/>
        <w:spacing w:line="274" w:lineRule="exact"/>
        <w:ind w:left="14" w:right="5069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экспертизы нормативных правовых актов (проектов нормативных правовых актов)</w:t>
      </w:r>
    </w:p>
    <w:p w:rsidR="00301CBC" w:rsidRPr="008D6F26" w:rsidRDefault="000C5184" w:rsidP="00301CBC">
      <w:pPr>
        <w:shd w:val="clear" w:color="auto" w:fill="FFFFFF"/>
        <w:tabs>
          <w:tab w:val="left" w:pos="2683"/>
          <w:tab w:val="left" w:leader="underscore" w:pos="4488"/>
        </w:tabs>
        <w:spacing w:line="274" w:lineRule="exact"/>
        <w:ind w:left="10"/>
        <w:rPr>
          <w:rFonts w:ascii="Arial" w:hAnsi="Arial" w:cs="Arial"/>
          <w:spacing w:val="-1"/>
          <w:sz w:val="24"/>
          <w:szCs w:val="24"/>
        </w:rPr>
      </w:pPr>
      <w:r w:rsidRPr="008D6F26">
        <w:rPr>
          <w:rFonts w:ascii="Arial" w:hAnsi="Arial" w:cs="Arial"/>
          <w:spacing w:val="-2"/>
          <w:sz w:val="24"/>
          <w:szCs w:val="24"/>
        </w:rPr>
        <w:t>Администрации</w:t>
      </w:r>
      <w:r w:rsidR="00301CBC" w:rsidRPr="008D6F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CBC" w:rsidRPr="008D6F26">
        <w:rPr>
          <w:rFonts w:ascii="Arial" w:hAnsi="Arial" w:cs="Arial"/>
          <w:sz w:val="24"/>
          <w:szCs w:val="24"/>
        </w:rPr>
        <w:t>Корниловского</w:t>
      </w:r>
      <w:r w:rsidRPr="008D6F26">
        <w:rPr>
          <w:rFonts w:ascii="Arial" w:hAnsi="Arial" w:cs="Arial"/>
          <w:spacing w:val="-1"/>
          <w:sz w:val="24"/>
          <w:szCs w:val="24"/>
        </w:rPr>
        <w:t>сельского</w:t>
      </w:r>
      <w:proofErr w:type="spellEnd"/>
    </w:p>
    <w:p w:rsidR="000C5184" w:rsidRPr="008D6F26" w:rsidRDefault="000C5184" w:rsidP="00301CBC">
      <w:pPr>
        <w:shd w:val="clear" w:color="auto" w:fill="FFFFFF"/>
        <w:tabs>
          <w:tab w:val="left" w:pos="2683"/>
          <w:tab w:val="left" w:leader="underscore" w:pos="4488"/>
        </w:tabs>
        <w:spacing w:line="274" w:lineRule="exact"/>
        <w:ind w:left="10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"/>
          <w:sz w:val="24"/>
          <w:szCs w:val="24"/>
        </w:rPr>
        <w:t xml:space="preserve"> поселения»</w:t>
      </w:r>
    </w:p>
    <w:p w:rsidR="000C5184" w:rsidRPr="008D6F26" w:rsidRDefault="000C5184">
      <w:pPr>
        <w:shd w:val="clear" w:color="auto" w:fill="FFFFFF"/>
        <w:spacing w:before="274" w:line="278" w:lineRule="exact"/>
        <w:ind w:left="10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В соответствии со ст. 7. </w:t>
      </w:r>
      <w:proofErr w:type="gramStart"/>
      <w:r w:rsidRPr="008D6F26">
        <w:rPr>
          <w:rFonts w:ascii="Arial" w:hAnsi="Arial" w:cs="Arial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ст.ст. 2,3 Федерального закона от 17.07.2009 года № 172-ФЗ «Об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актов, Постановлением Правительства Российской Федерации от 05.03.2009 N 196 "Об утверждении Методики проведения  экспертизы  проектов  нормативных  правовых  актов  и  иных  документов»,</w:t>
      </w:r>
      <w:proofErr w:type="gramEnd"/>
    </w:p>
    <w:p w:rsidR="000C5184" w:rsidRPr="008D6F26" w:rsidRDefault="000C5184">
      <w:pPr>
        <w:shd w:val="clear" w:color="auto" w:fill="FFFFFF"/>
        <w:tabs>
          <w:tab w:val="left" w:leader="underscore" w:pos="8760"/>
        </w:tabs>
        <w:spacing w:line="278" w:lineRule="exact"/>
        <w:ind w:left="5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руководствуясь   Уставом   муниципального   образования   </w:t>
      </w:r>
      <w:r w:rsidR="00301CBC" w:rsidRPr="008D6F26">
        <w:rPr>
          <w:rFonts w:ascii="Arial" w:hAnsi="Arial" w:cs="Arial"/>
          <w:sz w:val="24"/>
          <w:szCs w:val="24"/>
        </w:rPr>
        <w:t xml:space="preserve">Корниловское </w:t>
      </w:r>
      <w:proofErr w:type="gramStart"/>
      <w:r w:rsidRPr="008D6F26">
        <w:rPr>
          <w:rFonts w:ascii="Arial" w:hAnsi="Arial" w:cs="Arial"/>
          <w:spacing w:val="-2"/>
          <w:sz w:val="24"/>
          <w:szCs w:val="24"/>
        </w:rPr>
        <w:t>сельское</w:t>
      </w:r>
      <w:proofErr w:type="gramEnd"/>
    </w:p>
    <w:p w:rsidR="000C5184" w:rsidRPr="008D6F26" w:rsidRDefault="000C5184">
      <w:pPr>
        <w:shd w:val="clear" w:color="auto" w:fill="FFFFFF"/>
        <w:spacing w:line="278" w:lineRule="exact"/>
        <w:ind w:left="10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2"/>
          <w:sz w:val="24"/>
          <w:szCs w:val="24"/>
        </w:rPr>
        <w:t>поселение»,</w:t>
      </w:r>
    </w:p>
    <w:p w:rsidR="000C5184" w:rsidRPr="008D6F26" w:rsidRDefault="000C5184">
      <w:pPr>
        <w:shd w:val="clear" w:color="auto" w:fill="FFFFFF"/>
        <w:spacing w:before="427"/>
        <w:ind w:left="5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pacing w:val="-3"/>
          <w:sz w:val="24"/>
          <w:szCs w:val="24"/>
        </w:rPr>
        <w:t>ПОСТАНОВЛЯЮ:</w:t>
      </w:r>
    </w:p>
    <w:p w:rsidR="00301CBC" w:rsidRPr="008D6F26" w:rsidRDefault="000C5184" w:rsidP="000C5184">
      <w:pPr>
        <w:numPr>
          <w:ilvl w:val="0"/>
          <w:numId w:val="1"/>
        </w:numPr>
        <w:shd w:val="clear" w:color="auto" w:fill="FFFFFF"/>
        <w:tabs>
          <w:tab w:val="left" w:pos="710"/>
          <w:tab w:val="left" w:leader="underscore" w:pos="3490"/>
        </w:tabs>
        <w:spacing w:before="547" w:line="278" w:lineRule="exact"/>
        <w:ind w:left="710" w:right="10" w:hanging="350"/>
        <w:jc w:val="both"/>
        <w:rPr>
          <w:rFonts w:ascii="Arial" w:hAnsi="Arial" w:cs="Arial"/>
          <w:spacing w:val="-23"/>
          <w:sz w:val="24"/>
          <w:szCs w:val="24"/>
        </w:rPr>
      </w:pPr>
      <w:proofErr w:type="gramStart"/>
      <w:r w:rsidRPr="008D6F26">
        <w:rPr>
          <w:rFonts w:ascii="Arial" w:hAnsi="Arial" w:cs="Arial"/>
          <w:sz w:val="24"/>
          <w:szCs w:val="24"/>
        </w:rPr>
        <w:t xml:space="preserve">Утвердить Положение «О проведении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экспертизы нормативных правовых актов (проектов нормативных</w:t>
      </w:r>
      <w:r w:rsidR="00405DC7">
        <w:rPr>
          <w:rFonts w:ascii="Arial" w:hAnsi="Arial" w:cs="Arial"/>
          <w:sz w:val="24"/>
          <w:szCs w:val="24"/>
        </w:rPr>
        <w:t xml:space="preserve"> правовых актов) Администрации Корниловского </w:t>
      </w:r>
      <w:r w:rsidRPr="008D6F26">
        <w:rPr>
          <w:rFonts w:ascii="Arial" w:hAnsi="Arial" w:cs="Arial"/>
          <w:sz w:val="24"/>
          <w:szCs w:val="24"/>
        </w:rPr>
        <w:t xml:space="preserve">сельского поселения, (согласно приложению </w:t>
      </w:r>
      <w:proofErr w:type="gramEnd"/>
    </w:p>
    <w:p w:rsidR="00301CBC" w:rsidRPr="008D6F26" w:rsidRDefault="00301CBC" w:rsidP="000C5184">
      <w:pPr>
        <w:numPr>
          <w:ilvl w:val="0"/>
          <w:numId w:val="1"/>
        </w:numPr>
        <w:shd w:val="clear" w:color="auto" w:fill="FFFFFF"/>
        <w:tabs>
          <w:tab w:val="left" w:pos="710"/>
          <w:tab w:val="left" w:leader="underscore" w:pos="3490"/>
        </w:tabs>
        <w:spacing w:before="547" w:line="278" w:lineRule="exact"/>
        <w:ind w:left="710" w:right="10" w:hanging="350"/>
        <w:jc w:val="both"/>
        <w:rPr>
          <w:rFonts w:ascii="Arial" w:hAnsi="Arial" w:cs="Arial"/>
          <w:spacing w:val="-23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Утвердить состав рабочей группы по проведению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экспертизе нормативно правовых актов Администрации Корниловского сельского поселения и их проектов  согласно приложению № 2.</w:t>
      </w:r>
    </w:p>
    <w:p w:rsidR="00301CBC" w:rsidRPr="008D6F26" w:rsidRDefault="00301CBC" w:rsidP="00301CBC">
      <w:pPr>
        <w:shd w:val="clear" w:color="auto" w:fill="FFFFFF"/>
        <w:tabs>
          <w:tab w:val="left" w:pos="710"/>
        </w:tabs>
        <w:spacing w:line="278" w:lineRule="exact"/>
        <w:ind w:left="360" w:right="14"/>
        <w:jc w:val="both"/>
        <w:rPr>
          <w:rFonts w:ascii="Arial" w:hAnsi="Arial" w:cs="Arial"/>
          <w:spacing w:val="-14"/>
          <w:sz w:val="24"/>
          <w:szCs w:val="24"/>
        </w:rPr>
      </w:pPr>
    </w:p>
    <w:p w:rsidR="000C5184" w:rsidRPr="008D6F26" w:rsidRDefault="00301CBC" w:rsidP="00301CBC">
      <w:pPr>
        <w:shd w:val="clear" w:color="auto" w:fill="FFFFFF"/>
        <w:tabs>
          <w:tab w:val="left" w:pos="710"/>
        </w:tabs>
        <w:spacing w:line="278" w:lineRule="exact"/>
        <w:ind w:left="360" w:right="14"/>
        <w:jc w:val="both"/>
        <w:rPr>
          <w:rFonts w:ascii="Arial" w:hAnsi="Arial" w:cs="Arial"/>
          <w:spacing w:val="-14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3.</w:t>
      </w:r>
      <w:r w:rsidR="000C5184" w:rsidRPr="008D6F26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официального опубликования «Информационный бюллетень»</w:t>
      </w:r>
    </w:p>
    <w:p w:rsidR="008D6F26" w:rsidRDefault="00301CBC">
      <w:pPr>
        <w:shd w:val="clear" w:color="auto" w:fill="FFFFFF"/>
        <w:spacing w:before="1406"/>
        <w:rPr>
          <w:rFonts w:ascii="Arial" w:hAnsi="Arial" w:cs="Arial"/>
          <w:spacing w:val="-3"/>
          <w:sz w:val="24"/>
          <w:szCs w:val="24"/>
        </w:rPr>
      </w:pPr>
      <w:r w:rsidRPr="008D6F26">
        <w:rPr>
          <w:rFonts w:ascii="Arial" w:hAnsi="Arial" w:cs="Arial"/>
          <w:spacing w:val="-3"/>
          <w:sz w:val="24"/>
          <w:szCs w:val="24"/>
        </w:rPr>
        <w:t xml:space="preserve">И.о. </w:t>
      </w:r>
      <w:r w:rsidR="000C5184" w:rsidRPr="008D6F26">
        <w:rPr>
          <w:rFonts w:ascii="Arial" w:hAnsi="Arial" w:cs="Arial"/>
          <w:spacing w:val="-3"/>
          <w:sz w:val="24"/>
          <w:szCs w:val="24"/>
        </w:rPr>
        <w:t>Главы поселения</w:t>
      </w:r>
      <w:r w:rsidRPr="008D6F26">
        <w:rPr>
          <w:rFonts w:ascii="Arial" w:hAnsi="Arial" w:cs="Arial"/>
          <w:spacing w:val="-3"/>
          <w:sz w:val="24"/>
          <w:szCs w:val="24"/>
        </w:rPr>
        <w:t xml:space="preserve">                                      Гладкова О.И.   </w:t>
      </w:r>
    </w:p>
    <w:p w:rsidR="008D6F26" w:rsidRDefault="008D6F26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8D6F26" w:rsidRDefault="008D6F26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8D6F26" w:rsidRDefault="008D6F26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8D6F26" w:rsidRDefault="008D6F26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405DC7" w:rsidRDefault="00405DC7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405DC7" w:rsidRDefault="00405DC7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405DC7" w:rsidRDefault="00405DC7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pacing w:val="-5"/>
          <w:sz w:val="24"/>
          <w:szCs w:val="24"/>
        </w:rPr>
      </w:pPr>
    </w:p>
    <w:p w:rsidR="000C5184" w:rsidRPr="008D6F26" w:rsidRDefault="008D6F26">
      <w:pPr>
        <w:shd w:val="clear" w:color="auto" w:fill="FFFFFF"/>
        <w:spacing w:line="274" w:lineRule="exact"/>
        <w:ind w:left="5990" w:right="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lastRenderedPageBreak/>
        <w:t>Приложе</w:t>
      </w:r>
      <w:r w:rsidR="000C5184" w:rsidRPr="008D6F26">
        <w:rPr>
          <w:rFonts w:ascii="Arial" w:hAnsi="Arial" w:cs="Arial"/>
          <w:spacing w:val="-5"/>
          <w:sz w:val="24"/>
          <w:szCs w:val="24"/>
        </w:rPr>
        <w:t xml:space="preserve">ние №1 </w:t>
      </w:r>
      <w:r w:rsidR="000C5184" w:rsidRPr="008D6F26">
        <w:rPr>
          <w:rFonts w:ascii="Arial" w:hAnsi="Arial" w:cs="Arial"/>
          <w:spacing w:val="-2"/>
          <w:sz w:val="24"/>
          <w:szCs w:val="24"/>
        </w:rPr>
        <w:t>к постановлению Администрации</w:t>
      </w:r>
    </w:p>
    <w:p w:rsidR="000C5184" w:rsidRPr="008D6F26" w:rsidRDefault="00E04FDC">
      <w:pPr>
        <w:shd w:val="clear" w:color="auto" w:fill="FFFFFF"/>
        <w:tabs>
          <w:tab w:val="left" w:leader="underscore" w:pos="8434"/>
        </w:tabs>
        <w:spacing w:before="5" w:line="274" w:lineRule="exact"/>
        <w:ind w:left="6144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Корниловского</w:t>
      </w:r>
      <w:r w:rsidR="000C5184" w:rsidRPr="008D6F26">
        <w:rPr>
          <w:rFonts w:ascii="Arial" w:hAnsi="Arial" w:cs="Arial"/>
          <w:sz w:val="24"/>
          <w:szCs w:val="24"/>
        </w:rPr>
        <w:t xml:space="preserve"> </w:t>
      </w:r>
      <w:r w:rsidR="000C5184" w:rsidRPr="008D6F26">
        <w:rPr>
          <w:rFonts w:ascii="Arial" w:hAnsi="Arial" w:cs="Arial"/>
          <w:spacing w:val="-2"/>
          <w:sz w:val="24"/>
          <w:szCs w:val="24"/>
        </w:rPr>
        <w:t>сельского</w:t>
      </w:r>
    </w:p>
    <w:p w:rsidR="000C5184" w:rsidRPr="008D6F26" w:rsidRDefault="000C5184">
      <w:pPr>
        <w:shd w:val="clear" w:color="auto" w:fill="FFFFFF"/>
        <w:tabs>
          <w:tab w:val="left" w:pos="8362"/>
        </w:tabs>
        <w:spacing w:line="274" w:lineRule="exact"/>
        <w:ind w:left="6216" w:right="883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поселения</w:t>
      </w:r>
      <w:r w:rsidRPr="008D6F26">
        <w:rPr>
          <w:rFonts w:ascii="Arial" w:hAnsi="Arial" w:cs="Arial"/>
          <w:sz w:val="24"/>
          <w:szCs w:val="24"/>
        </w:rPr>
        <w:br/>
      </w:r>
      <w:r w:rsidRPr="008D6F26">
        <w:rPr>
          <w:rFonts w:ascii="Arial" w:hAnsi="Arial" w:cs="Arial"/>
          <w:spacing w:val="-6"/>
          <w:sz w:val="24"/>
          <w:szCs w:val="24"/>
        </w:rPr>
        <w:t>от</w:t>
      </w:r>
      <w:r w:rsidR="00862230" w:rsidRPr="008D6F26">
        <w:rPr>
          <w:rFonts w:ascii="Arial" w:hAnsi="Arial" w:cs="Arial"/>
          <w:spacing w:val="-6"/>
          <w:sz w:val="24"/>
          <w:szCs w:val="24"/>
        </w:rPr>
        <w:t xml:space="preserve"> 13.07.2010 г.</w:t>
      </w:r>
      <w:r w:rsidR="00862230" w:rsidRPr="008D6F26">
        <w:rPr>
          <w:rFonts w:ascii="Arial" w:hAnsi="Arial" w:cs="Arial"/>
          <w:sz w:val="24"/>
          <w:szCs w:val="24"/>
        </w:rPr>
        <w:t xml:space="preserve"> </w:t>
      </w:r>
      <w:r w:rsidRPr="008D6F26">
        <w:rPr>
          <w:rFonts w:ascii="Arial" w:hAnsi="Arial" w:cs="Arial"/>
          <w:sz w:val="24"/>
          <w:szCs w:val="24"/>
        </w:rPr>
        <w:t>№</w:t>
      </w:r>
      <w:r w:rsidR="00862230" w:rsidRPr="008D6F26">
        <w:rPr>
          <w:rFonts w:ascii="Arial" w:hAnsi="Arial" w:cs="Arial"/>
          <w:sz w:val="24"/>
          <w:szCs w:val="24"/>
        </w:rPr>
        <w:t xml:space="preserve"> 348</w:t>
      </w:r>
    </w:p>
    <w:p w:rsidR="000C5184" w:rsidRPr="008D6F26" w:rsidRDefault="000C5184">
      <w:pPr>
        <w:shd w:val="clear" w:color="auto" w:fill="FFFFFF"/>
        <w:spacing w:before="274" w:line="278" w:lineRule="exact"/>
        <w:ind w:left="10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pacing w:val="-2"/>
          <w:sz w:val="24"/>
          <w:szCs w:val="24"/>
        </w:rPr>
        <w:t>ПОЛОЖЕНИЕ</w:t>
      </w:r>
    </w:p>
    <w:p w:rsidR="000C5184" w:rsidRPr="008D6F26" w:rsidRDefault="000C5184">
      <w:pPr>
        <w:shd w:val="clear" w:color="auto" w:fill="FFFFFF"/>
        <w:spacing w:line="278" w:lineRule="exact"/>
        <w:ind w:left="10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z w:val="24"/>
          <w:szCs w:val="24"/>
        </w:rPr>
        <w:t xml:space="preserve">О ПРОВЕДЕНИИ АНТИКОРРУПЦИОННОЙ ЭКСПЕРТИЗЫ </w:t>
      </w:r>
      <w:proofErr w:type="gramStart"/>
      <w:r w:rsidRPr="008D6F26">
        <w:rPr>
          <w:rFonts w:ascii="Arial" w:hAnsi="Arial" w:cs="Arial"/>
          <w:b/>
          <w:bCs/>
          <w:sz w:val="24"/>
          <w:szCs w:val="24"/>
        </w:rPr>
        <w:t>НОРМАТИВНЫХ</w:t>
      </w:r>
      <w:proofErr w:type="gramEnd"/>
    </w:p>
    <w:p w:rsidR="000C5184" w:rsidRPr="008D6F26" w:rsidRDefault="000C5184">
      <w:pPr>
        <w:shd w:val="clear" w:color="auto" w:fill="FFFFFF"/>
        <w:spacing w:line="278" w:lineRule="exact"/>
        <w:ind w:right="5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z w:val="24"/>
          <w:szCs w:val="24"/>
        </w:rPr>
        <w:t>ПРАВОВЫХ АКТОВ (ПРОЕКТОВ НОРМАТИВНЫХ ПРАВОВЫХ АКТОВ)</w:t>
      </w:r>
    </w:p>
    <w:p w:rsidR="000C5184" w:rsidRPr="008D6F26" w:rsidRDefault="00E04FDC">
      <w:pPr>
        <w:shd w:val="clear" w:color="auto" w:fill="FFFFFF"/>
        <w:tabs>
          <w:tab w:val="left" w:leader="underscore" w:pos="4546"/>
        </w:tabs>
        <w:spacing w:line="278" w:lineRule="exact"/>
        <w:jc w:val="center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b/>
          <w:bCs/>
          <w:sz w:val="24"/>
          <w:szCs w:val="24"/>
        </w:rPr>
        <w:t xml:space="preserve">АДМИНИСТАЦИИ </w:t>
      </w:r>
      <w:r w:rsidR="000C5184" w:rsidRPr="008D6F26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0C5184" w:rsidRPr="008D6F26" w:rsidRDefault="000C5184">
      <w:pPr>
        <w:shd w:val="clear" w:color="auto" w:fill="FFFFFF"/>
        <w:spacing w:before="269"/>
        <w:ind w:left="19"/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lace">
        <w:r w:rsidRPr="008D6F26">
          <w:rPr>
            <w:rFonts w:ascii="Arial" w:hAnsi="Arial" w:cs="Arial"/>
            <w:sz w:val="24"/>
            <w:szCs w:val="24"/>
            <w:lang w:val="en-US"/>
          </w:rPr>
          <w:t>I</w:t>
        </w:r>
        <w:r w:rsidRPr="008D6F26">
          <w:rPr>
            <w:rFonts w:ascii="Arial" w:hAnsi="Arial" w:cs="Arial"/>
            <w:sz w:val="24"/>
            <w:szCs w:val="24"/>
          </w:rPr>
          <w:t>.</w:t>
        </w:r>
      </w:smartTag>
      <w:r w:rsidRPr="008D6F26">
        <w:rPr>
          <w:rFonts w:ascii="Arial" w:hAnsi="Arial" w:cs="Arial"/>
          <w:sz w:val="24"/>
          <w:szCs w:val="24"/>
        </w:rPr>
        <w:t xml:space="preserve"> ОБЩИЕ ПОЛОЖЕНИЯ</w:t>
      </w:r>
    </w:p>
    <w:p w:rsidR="000C5184" w:rsidRPr="008D6F26" w:rsidRDefault="000C5184">
      <w:pPr>
        <w:shd w:val="clear" w:color="auto" w:fill="FFFFFF"/>
        <w:tabs>
          <w:tab w:val="left" w:pos="1315"/>
        </w:tabs>
        <w:spacing w:before="278" w:line="278" w:lineRule="exact"/>
        <w:ind w:left="24" w:right="5" w:firstLine="725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21"/>
          <w:sz w:val="24"/>
          <w:szCs w:val="24"/>
        </w:rPr>
        <w:t>1.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Положение устанавливает правовые и организационные основы</w:t>
      </w:r>
      <w:r w:rsidRPr="008D6F26">
        <w:rPr>
          <w:rFonts w:ascii="Arial" w:hAnsi="Arial" w:cs="Arial"/>
          <w:sz w:val="24"/>
          <w:szCs w:val="24"/>
        </w:rPr>
        <w:br/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 экспертизы  нормативных   правовых  актов   (проектов   нормативных</w:t>
      </w:r>
      <w:proofErr w:type="gramEnd"/>
    </w:p>
    <w:p w:rsidR="000C5184" w:rsidRPr="008D6F26" w:rsidRDefault="000C5184">
      <w:pPr>
        <w:shd w:val="clear" w:color="auto" w:fill="FFFFFF"/>
        <w:tabs>
          <w:tab w:val="left" w:leader="underscore" w:pos="6091"/>
        </w:tabs>
        <w:spacing w:line="278" w:lineRule="exact"/>
        <w:ind w:left="29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право</w:t>
      </w:r>
      <w:r w:rsidR="00E04FDC" w:rsidRPr="008D6F26">
        <w:rPr>
          <w:rFonts w:ascii="Arial" w:hAnsi="Arial" w:cs="Arial"/>
          <w:sz w:val="24"/>
          <w:szCs w:val="24"/>
        </w:rPr>
        <w:t>вых   актов)   Администрации  Корниловского</w:t>
      </w:r>
      <w:r w:rsidRPr="008D6F26">
        <w:rPr>
          <w:rFonts w:ascii="Arial" w:hAnsi="Arial" w:cs="Arial"/>
          <w:sz w:val="24"/>
          <w:szCs w:val="24"/>
        </w:rPr>
        <w:t xml:space="preserve">   сельского   поселения   в   целях</w:t>
      </w:r>
    </w:p>
    <w:p w:rsidR="000C5184" w:rsidRPr="008D6F26" w:rsidRDefault="000C5184">
      <w:pPr>
        <w:shd w:val="clear" w:color="auto" w:fill="FFFFFF"/>
        <w:spacing w:line="278" w:lineRule="exact"/>
        <w:ind w:left="24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выявления в них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0C5184" w:rsidRPr="008D6F26" w:rsidRDefault="000C5184" w:rsidP="000C5184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278" w:lineRule="exact"/>
        <w:ind w:firstLine="715"/>
        <w:jc w:val="both"/>
        <w:rPr>
          <w:rFonts w:ascii="Arial" w:hAnsi="Arial" w:cs="Arial"/>
          <w:spacing w:val="-11"/>
          <w:sz w:val="24"/>
          <w:szCs w:val="24"/>
        </w:rPr>
      </w:pPr>
      <w:proofErr w:type="spellStart"/>
      <w:proofErr w:type="gramStart"/>
      <w:r w:rsidRPr="008D6F26">
        <w:rPr>
          <w:rFonts w:ascii="Arial" w:hAnsi="Arial" w:cs="Arial"/>
          <w:spacing w:val="-1"/>
          <w:sz w:val="24"/>
          <w:szCs w:val="24"/>
        </w:rPr>
        <w:t>Антикоррупционная</w:t>
      </w:r>
      <w:proofErr w:type="spellEnd"/>
      <w:r w:rsidRPr="008D6F26">
        <w:rPr>
          <w:rFonts w:ascii="Arial" w:hAnsi="Arial" w:cs="Arial"/>
          <w:spacing w:val="-1"/>
          <w:sz w:val="24"/>
          <w:szCs w:val="24"/>
        </w:rPr>
        <w:t xml:space="preserve"> экспертиза проводится в соответствии с Федеральным законом </w:t>
      </w:r>
      <w:r w:rsidRPr="008D6F26">
        <w:rPr>
          <w:rFonts w:ascii="Arial" w:hAnsi="Arial" w:cs="Arial"/>
          <w:sz w:val="24"/>
          <w:szCs w:val="24"/>
        </w:rPr>
        <w:t xml:space="preserve">от 17.07.2009 № 172-ФЗ «Об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05.03.2009 № 196 «Об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коррупции», а также настоящим Положением.</w:t>
      </w:r>
      <w:proofErr w:type="gramEnd"/>
    </w:p>
    <w:p w:rsidR="000C5184" w:rsidRPr="008D6F26" w:rsidRDefault="000C5184" w:rsidP="000C5184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278" w:lineRule="exact"/>
        <w:ind w:right="10" w:firstLine="715"/>
        <w:jc w:val="both"/>
        <w:rPr>
          <w:rFonts w:ascii="Arial" w:hAnsi="Arial" w:cs="Arial"/>
          <w:spacing w:val="-13"/>
          <w:sz w:val="24"/>
          <w:szCs w:val="24"/>
        </w:rPr>
      </w:pP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экспертиза направлена на выявление в проектах нормативных правовых актов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0C5184" w:rsidRPr="008D6F26" w:rsidRDefault="000C5184" w:rsidP="000C5184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278" w:lineRule="exact"/>
        <w:ind w:left="715"/>
        <w:rPr>
          <w:rFonts w:ascii="Arial" w:hAnsi="Arial" w:cs="Arial"/>
          <w:spacing w:val="-11"/>
          <w:sz w:val="24"/>
          <w:szCs w:val="24"/>
        </w:rPr>
      </w:pP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экспертиза проводится на основе следующих принципов:</w:t>
      </w:r>
    </w:p>
    <w:p w:rsidR="000C5184" w:rsidRPr="008D6F26" w:rsidRDefault="000C5184">
      <w:pPr>
        <w:shd w:val="clear" w:color="auto" w:fill="FFFFFF"/>
        <w:tabs>
          <w:tab w:val="left" w:pos="998"/>
        </w:tabs>
        <w:spacing w:line="283" w:lineRule="exact"/>
        <w:ind w:left="24" w:right="5" w:firstLine="73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22"/>
          <w:sz w:val="24"/>
          <w:szCs w:val="24"/>
        </w:rPr>
        <w:t>1)</w:t>
      </w:r>
      <w:r w:rsidRPr="008D6F26">
        <w:rPr>
          <w:rFonts w:ascii="Arial" w:hAnsi="Arial" w:cs="Arial"/>
          <w:sz w:val="24"/>
          <w:szCs w:val="24"/>
        </w:rPr>
        <w:tab/>
      </w:r>
      <w:r w:rsidRPr="008D6F26">
        <w:rPr>
          <w:rFonts w:ascii="Arial" w:hAnsi="Arial" w:cs="Arial"/>
          <w:spacing w:val="-1"/>
          <w:sz w:val="24"/>
          <w:szCs w:val="24"/>
        </w:rPr>
        <w:t xml:space="preserve">обязательность проведения </w:t>
      </w:r>
      <w:proofErr w:type="spellStart"/>
      <w:r w:rsidRPr="008D6F26">
        <w:rPr>
          <w:rFonts w:ascii="Arial" w:hAnsi="Arial" w:cs="Arial"/>
          <w:spacing w:val="-1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pacing w:val="-1"/>
          <w:sz w:val="24"/>
          <w:szCs w:val="24"/>
        </w:rPr>
        <w:t xml:space="preserve"> экспертизы проектов нормативных</w:t>
      </w:r>
      <w:r w:rsidRPr="008D6F26">
        <w:rPr>
          <w:rFonts w:ascii="Arial" w:hAnsi="Arial" w:cs="Arial"/>
          <w:spacing w:val="-1"/>
          <w:sz w:val="24"/>
          <w:szCs w:val="24"/>
        </w:rPr>
        <w:br/>
      </w:r>
      <w:r w:rsidRPr="008D6F26">
        <w:rPr>
          <w:rFonts w:ascii="Arial" w:hAnsi="Arial" w:cs="Arial"/>
          <w:sz w:val="24"/>
          <w:szCs w:val="24"/>
        </w:rPr>
        <w:t>правовых актов;</w:t>
      </w:r>
    </w:p>
    <w:p w:rsidR="000C5184" w:rsidRPr="008D6F26" w:rsidRDefault="000C5184">
      <w:pPr>
        <w:shd w:val="clear" w:color="auto" w:fill="FFFFFF"/>
        <w:tabs>
          <w:tab w:val="left" w:pos="1128"/>
        </w:tabs>
        <w:spacing w:line="283" w:lineRule="exact"/>
        <w:ind w:left="19" w:right="5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0"/>
          <w:sz w:val="24"/>
          <w:szCs w:val="24"/>
        </w:rPr>
        <w:t>2)</w:t>
      </w:r>
      <w:r w:rsidRPr="008D6F26">
        <w:rPr>
          <w:rFonts w:ascii="Arial" w:hAnsi="Arial" w:cs="Arial"/>
          <w:sz w:val="24"/>
          <w:szCs w:val="24"/>
        </w:rPr>
        <w:tab/>
        <w:t>оценка проекта нормативного правового акта во взаимосвязи с другими</w:t>
      </w:r>
      <w:r w:rsidRPr="008D6F26">
        <w:rPr>
          <w:rFonts w:ascii="Arial" w:hAnsi="Arial" w:cs="Arial"/>
          <w:sz w:val="24"/>
          <w:szCs w:val="24"/>
        </w:rPr>
        <w:br/>
        <w:t>нормативными правовыми актами;</w:t>
      </w:r>
    </w:p>
    <w:p w:rsidR="000C5184" w:rsidRPr="008D6F26" w:rsidRDefault="000C5184">
      <w:pPr>
        <w:shd w:val="clear" w:color="auto" w:fill="FFFFFF"/>
        <w:tabs>
          <w:tab w:val="left" w:pos="1022"/>
        </w:tabs>
        <w:spacing w:line="288" w:lineRule="exact"/>
        <w:ind w:left="19" w:right="10" w:firstLine="71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2"/>
          <w:sz w:val="24"/>
          <w:szCs w:val="24"/>
        </w:rPr>
        <w:t>3)</w:t>
      </w:r>
      <w:r w:rsidRPr="008D6F26">
        <w:rPr>
          <w:rFonts w:ascii="Arial" w:hAnsi="Arial" w:cs="Arial"/>
          <w:sz w:val="24"/>
          <w:szCs w:val="24"/>
        </w:rPr>
        <w:tab/>
        <w:t xml:space="preserve">обоснованность, объективность и </w:t>
      </w:r>
      <w:proofErr w:type="spellStart"/>
      <w:r w:rsidRPr="008D6F26">
        <w:rPr>
          <w:rFonts w:ascii="Arial" w:hAnsi="Arial" w:cs="Arial"/>
          <w:sz w:val="24"/>
          <w:szCs w:val="24"/>
        </w:rPr>
        <w:t>проверяемость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результатов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br/>
        <w:t>экспертизы проектов нормативных правовых актов;</w:t>
      </w:r>
    </w:p>
    <w:p w:rsidR="000C5184" w:rsidRPr="008D6F26" w:rsidRDefault="000C5184">
      <w:pPr>
        <w:shd w:val="clear" w:color="auto" w:fill="FFFFFF"/>
        <w:tabs>
          <w:tab w:val="left" w:pos="1123"/>
        </w:tabs>
        <w:spacing w:line="288" w:lineRule="exact"/>
        <w:ind w:left="24" w:right="10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0"/>
          <w:sz w:val="24"/>
          <w:szCs w:val="24"/>
        </w:rPr>
        <w:t>4)</w:t>
      </w:r>
      <w:r w:rsidRPr="008D6F26">
        <w:rPr>
          <w:rFonts w:ascii="Arial" w:hAnsi="Arial" w:cs="Arial"/>
          <w:sz w:val="24"/>
          <w:szCs w:val="24"/>
        </w:rPr>
        <w:tab/>
        <w:t xml:space="preserve">компетентность лиц, проводящих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экспертизу проектов</w:t>
      </w:r>
      <w:r w:rsidRPr="008D6F26">
        <w:rPr>
          <w:rFonts w:ascii="Arial" w:hAnsi="Arial" w:cs="Arial"/>
          <w:sz w:val="24"/>
          <w:szCs w:val="24"/>
        </w:rPr>
        <w:br/>
        <w:t>нормативных правовых актов;</w:t>
      </w:r>
    </w:p>
    <w:p w:rsidR="000C5184" w:rsidRPr="008D6F26" w:rsidRDefault="000C5184">
      <w:pPr>
        <w:shd w:val="clear" w:color="auto" w:fill="FFFFFF"/>
        <w:tabs>
          <w:tab w:val="left" w:pos="1258"/>
        </w:tabs>
        <w:spacing w:line="283" w:lineRule="exact"/>
        <w:ind w:left="14" w:right="5" w:firstLine="72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2"/>
          <w:sz w:val="24"/>
          <w:szCs w:val="24"/>
        </w:rPr>
        <w:t>5)</w:t>
      </w:r>
      <w:r w:rsidRPr="008D6F26">
        <w:rPr>
          <w:rFonts w:ascii="Arial" w:hAnsi="Arial" w:cs="Arial"/>
          <w:sz w:val="24"/>
          <w:szCs w:val="24"/>
        </w:rPr>
        <w:tab/>
        <w:t>сотрудничество федеральных органов исполнительной власти, иных</w:t>
      </w:r>
      <w:r w:rsidRPr="008D6F26">
        <w:rPr>
          <w:rFonts w:ascii="Arial" w:hAnsi="Arial" w:cs="Arial"/>
          <w:sz w:val="24"/>
          <w:szCs w:val="24"/>
        </w:rPr>
        <w:br/>
        <w:t>государственных органов и организаций, органов государственной власти субъектов</w:t>
      </w:r>
      <w:r w:rsidRPr="008D6F26">
        <w:rPr>
          <w:rFonts w:ascii="Arial" w:hAnsi="Arial" w:cs="Arial"/>
          <w:sz w:val="24"/>
          <w:szCs w:val="24"/>
        </w:rPr>
        <w:br/>
        <w:t>Российской Федерации, органов местного самоуправления, а также их должностных лиц</w:t>
      </w:r>
      <w:r w:rsidRPr="008D6F26">
        <w:rPr>
          <w:rFonts w:ascii="Arial" w:hAnsi="Arial" w:cs="Arial"/>
          <w:sz w:val="24"/>
          <w:szCs w:val="24"/>
        </w:rPr>
        <w:br/>
        <w:t>(далее - органы, организации, их должностные лица) с институтами гражданского общества</w:t>
      </w:r>
      <w:r w:rsidRPr="008D6F26">
        <w:rPr>
          <w:rFonts w:ascii="Arial" w:hAnsi="Arial" w:cs="Arial"/>
          <w:sz w:val="24"/>
          <w:szCs w:val="24"/>
        </w:rPr>
        <w:br/>
        <w:t xml:space="preserve">при проведении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экспертизы нормативных правовых актов (проектов</w:t>
      </w:r>
      <w:r w:rsidRPr="008D6F26">
        <w:rPr>
          <w:rFonts w:ascii="Arial" w:hAnsi="Arial" w:cs="Arial"/>
          <w:sz w:val="24"/>
          <w:szCs w:val="24"/>
        </w:rPr>
        <w:br/>
        <w:t>нормативных правовых актов).</w:t>
      </w:r>
    </w:p>
    <w:p w:rsidR="008D6F26" w:rsidRDefault="008D6F26">
      <w:pPr>
        <w:shd w:val="clear" w:color="auto" w:fill="FFFFFF"/>
        <w:spacing w:before="274" w:line="278" w:lineRule="exact"/>
        <w:ind w:left="346" w:firstLine="1037"/>
        <w:rPr>
          <w:rFonts w:ascii="Arial" w:hAnsi="Arial" w:cs="Arial"/>
          <w:sz w:val="24"/>
          <w:szCs w:val="24"/>
        </w:rPr>
      </w:pPr>
    </w:p>
    <w:p w:rsidR="000C5184" w:rsidRPr="008D6F26" w:rsidRDefault="000C5184">
      <w:pPr>
        <w:shd w:val="clear" w:color="auto" w:fill="FFFFFF"/>
        <w:spacing w:before="274" w:line="278" w:lineRule="exact"/>
        <w:ind w:left="346" w:firstLine="1037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  <w:lang w:val="en-US"/>
        </w:rPr>
        <w:t>II</w:t>
      </w:r>
      <w:r w:rsidRPr="008D6F26">
        <w:rPr>
          <w:rFonts w:ascii="Arial" w:hAnsi="Arial" w:cs="Arial"/>
          <w:sz w:val="24"/>
          <w:szCs w:val="24"/>
        </w:rPr>
        <w:t xml:space="preserve">. ПОРЯДОК ПРОВЕДЕНИЯ АНТИКОРРУПЦИОННОЙ ЭКСПЕРТИЗЫ </w:t>
      </w:r>
      <w:r w:rsidRPr="008D6F26">
        <w:rPr>
          <w:rFonts w:ascii="Arial" w:hAnsi="Arial" w:cs="Arial"/>
          <w:spacing w:val="-2"/>
          <w:sz w:val="24"/>
          <w:szCs w:val="24"/>
        </w:rPr>
        <w:t>НОРМАТИВНЫХ ПРАВОВЫХ АКТОВ (ПРОЕКТОВ НОРМАТИВНЫХ ПРАВОВЫХ</w:t>
      </w:r>
    </w:p>
    <w:p w:rsidR="000C5184" w:rsidRPr="008D6F26" w:rsidRDefault="000C5184">
      <w:pPr>
        <w:shd w:val="clear" w:color="auto" w:fill="FFFFFF"/>
        <w:ind w:right="5"/>
        <w:jc w:val="center"/>
        <w:rPr>
          <w:rFonts w:ascii="Arial" w:hAnsi="Arial" w:cs="Arial"/>
          <w:sz w:val="24"/>
          <w:szCs w:val="24"/>
        </w:rPr>
      </w:pPr>
      <w:proofErr w:type="gramStart"/>
      <w:r w:rsidRPr="008D6F26">
        <w:rPr>
          <w:rFonts w:ascii="Arial" w:hAnsi="Arial" w:cs="Arial"/>
          <w:spacing w:val="-2"/>
          <w:sz w:val="24"/>
          <w:szCs w:val="24"/>
        </w:rPr>
        <w:t>АКТОВ)</w:t>
      </w:r>
      <w:proofErr w:type="gramEnd"/>
    </w:p>
    <w:p w:rsidR="000C5184" w:rsidRPr="008D6F26" w:rsidRDefault="000C5184" w:rsidP="000C5184">
      <w:pPr>
        <w:numPr>
          <w:ilvl w:val="0"/>
          <w:numId w:val="3"/>
        </w:numPr>
        <w:shd w:val="clear" w:color="auto" w:fill="FFFFFF"/>
        <w:tabs>
          <w:tab w:val="left" w:pos="965"/>
          <w:tab w:val="left" w:leader="underscore" w:pos="2050"/>
        </w:tabs>
        <w:spacing w:before="274" w:line="278" w:lineRule="exact"/>
        <w:ind w:right="10" w:firstLine="715"/>
        <w:jc w:val="both"/>
        <w:rPr>
          <w:rFonts w:ascii="Arial" w:hAnsi="Arial" w:cs="Arial"/>
          <w:spacing w:val="-16"/>
          <w:sz w:val="24"/>
          <w:szCs w:val="24"/>
        </w:rPr>
      </w:pPr>
      <w:proofErr w:type="spellStart"/>
      <w:r w:rsidRPr="008D6F26">
        <w:rPr>
          <w:rFonts w:ascii="Arial" w:hAnsi="Arial" w:cs="Arial"/>
          <w:sz w:val="24"/>
          <w:szCs w:val="24"/>
        </w:rPr>
        <w:lastRenderedPageBreak/>
        <w:t>Антикоррупционная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экспертиза проводится в отношении нормативных правовых актов (проектов нормативных правовых актов), принятых Администрацией </w:t>
      </w:r>
      <w:r w:rsidRPr="008D6F26">
        <w:rPr>
          <w:rFonts w:ascii="Arial" w:hAnsi="Arial" w:cs="Arial"/>
          <w:sz w:val="24"/>
          <w:szCs w:val="24"/>
        </w:rPr>
        <w:tab/>
        <w:t>сельского поселения.</w:t>
      </w:r>
    </w:p>
    <w:p w:rsidR="000C5184" w:rsidRPr="008D6F26" w:rsidRDefault="000C5184" w:rsidP="000C5184">
      <w:pPr>
        <w:numPr>
          <w:ilvl w:val="0"/>
          <w:numId w:val="3"/>
        </w:numPr>
        <w:shd w:val="clear" w:color="auto" w:fill="FFFFFF"/>
        <w:tabs>
          <w:tab w:val="left" w:pos="965"/>
        </w:tabs>
        <w:spacing w:line="278" w:lineRule="exact"/>
        <w:ind w:right="14" w:firstLine="715"/>
        <w:jc w:val="both"/>
        <w:rPr>
          <w:rFonts w:ascii="Arial" w:hAnsi="Arial" w:cs="Arial"/>
          <w:spacing w:val="-14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Под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экспертизой понимается деятельность уполномоченного должностного лица, направленная на выявление в тексте проекта нормативного правового</w:t>
      </w:r>
    </w:p>
    <w:p w:rsidR="000C5184" w:rsidRPr="008D6F26" w:rsidRDefault="000C5184">
      <w:pPr>
        <w:shd w:val="clear" w:color="auto" w:fill="FFFFFF"/>
        <w:spacing w:line="278" w:lineRule="exact"/>
        <w:ind w:left="34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акта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факторов и коррупционных норм, оценку степени их коррупционности и выработку рекомендаций по их ликвидации или нейтрализации вызываемых ими коррупционных рисков</w:t>
      </w:r>
    </w:p>
    <w:p w:rsidR="000C5184" w:rsidRPr="008D6F26" w:rsidRDefault="000C5184">
      <w:pPr>
        <w:shd w:val="clear" w:color="auto" w:fill="FFFFFF"/>
        <w:tabs>
          <w:tab w:val="left" w:pos="1109"/>
          <w:tab w:val="left" w:leader="underscore" w:pos="5789"/>
        </w:tabs>
        <w:spacing w:line="278" w:lineRule="exact"/>
        <w:ind w:left="43" w:right="5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4"/>
          <w:sz w:val="24"/>
          <w:szCs w:val="24"/>
        </w:rPr>
        <w:t>7.</w:t>
      </w:r>
      <w:r w:rsidRPr="008D6F26">
        <w:rPr>
          <w:rFonts w:ascii="Arial" w:hAnsi="Arial" w:cs="Arial"/>
          <w:sz w:val="24"/>
          <w:szCs w:val="24"/>
        </w:rPr>
        <w:tab/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экспертизу правовых актов, проектов правовых актов</w:t>
      </w:r>
      <w:r w:rsidR="00E04FDC" w:rsidRPr="008D6F26">
        <w:rPr>
          <w:rFonts w:ascii="Arial" w:hAnsi="Arial" w:cs="Arial"/>
          <w:sz w:val="24"/>
          <w:szCs w:val="24"/>
        </w:rPr>
        <w:br/>
        <w:t xml:space="preserve">проводит уполномоченное Главой </w:t>
      </w:r>
      <w:r w:rsidRPr="008D6F26">
        <w:rPr>
          <w:rFonts w:ascii="Arial" w:hAnsi="Arial" w:cs="Arial"/>
          <w:sz w:val="24"/>
          <w:szCs w:val="24"/>
        </w:rPr>
        <w:t>поселения должностное лицо.</w:t>
      </w:r>
    </w:p>
    <w:p w:rsidR="000C5184" w:rsidRPr="008D6F26" w:rsidRDefault="000C5184">
      <w:pPr>
        <w:shd w:val="clear" w:color="auto" w:fill="FFFFFF"/>
        <w:tabs>
          <w:tab w:val="left" w:pos="989"/>
        </w:tabs>
        <w:spacing w:line="278" w:lineRule="exact"/>
        <w:ind w:left="43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7"/>
          <w:sz w:val="24"/>
          <w:szCs w:val="24"/>
        </w:rPr>
        <w:t>8.</w:t>
      </w:r>
      <w:r w:rsidRPr="008D6F26">
        <w:rPr>
          <w:rFonts w:ascii="Arial" w:hAnsi="Arial" w:cs="Arial"/>
          <w:sz w:val="24"/>
          <w:szCs w:val="24"/>
        </w:rPr>
        <w:tab/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экспертиза проектов нормативных правовых актов проводится</w:t>
      </w:r>
      <w:r w:rsidRPr="008D6F26">
        <w:rPr>
          <w:rFonts w:ascii="Arial" w:hAnsi="Arial" w:cs="Arial"/>
          <w:sz w:val="24"/>
          <w:szCs w:val="24"/>
        </w:rPr>
        <w:br/>
        <w:t>в четырнадцатидневный срок со дня поступления проекта правового акта.</w:t>
      </w:r>
    </w:p>
    <w:p w:rsidR="000C5184" w:rsidRPr="008D6F26" w:rsidRDefault="000C5184">
      <w:pPr>
        <w:shd w:val="clear" w:color="auto" w:fill="FFFFFF"/>
        <w:spacing w:line="278" w:lineRule="exact"/>
        <w:ind w:left="34" w:right="5" w:firstLine="706"/>
        <w:jc w:val="both"/>
        <w:rPr>
          <w:rFonts w:ascii="Arial" w:hAnsi="Arial" w:cs="Arial"/>
          <w:sz w:val="24"/>
          <w:szCs w:val="24"/>
        </w:rPr>
      </w:pP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экспертиза нормативных правовых актов проводится в тридцатидневный срок с момента издания нормативного правового акта.</w:t>
      </w:r>
    </w:p>
    <w:p w:rsidR="000C5184" w:rsidRPr="008D6F26" w:rsidRDefault="000C5184">
      <w:pPr>
        <w:shd w:val="clear" w:color="auto" w:fill="FFFFFF"/>
        <w:tabs>
          <w:tab w:val="left" w:pos="1094"/>
        </w:tabs>
        <w:spacing w:line="278" w:lineRule="exact"/>
        <w:ind w:left="34" w:firstLine="71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4"/>
          <w:sz w:val="24"/>
          <w:szCs w:val="24"/>
        </w:rPr>
        <w:t>9.</w:t>
      </w:r>
      <w:r w:rsidRPr="008D6F26">
        <w:rPr>
          <w:rFonts w:ascii="Arial" w:hAnsi="Arial" w:cs="Arial"/>
          <w:sz w:val="24"/>
          <w:szCs w:val="24"/>
        </w:rPr>
        <w:tab/>
        <w:t xml:space="preserve">По результатам проведения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экспертизы нормативного</w:t>
      </w:r>
      <w:r w:rsidRPr="008D6F26">
        <w:rPr>
          <w:rFonts w:ascii="Arial" w:hAnsi="Arial" w:cs="Arial"/>
          <w:sz w:val="24"/>
          <w:szCs w:val="24"/>
        </w:rPr>
        <w:br/>
        <w:t>правового акта (проекта нормативного правового акта) составляется мотивированное</w:t>
      </w:r>
      <w:r w:rsidRPr="008D6F26">
        <w:rPr>
          <w:rFonts w:ascii="Arial" w:hAnsi="Arial" w:cs="Arial"/>
          <w:sz w:val="24"/>
          <w:szCs w:val="24"/>
        </w:rPr>
        <w:br/>
        <w:t xml:space="preserve">заключение о наличии или отсутствии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факторов.</w:t>
      </w:r>
    </w:p>
    <w:p w:rsidR="000C5184" w:rsidRPr="008D6F26" w:rsidRDefault="000C5184">
      <w:pPr>
        <w:shd w:val="clear" w:color="auto" w:fill="FFFFFF"/>
        <w:tabs>
          <w:tab w:val="left" w:leader="underscore" w:pos="7594"/>
        </w:tabs>
        <w:spacing w:line="278" w:lineRule="exact"/>
        <w:ind w:left="38" w:right="10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Заключение на нормативный правовой акт (проект нормативного правового акта)</w:t>
      </w:r>
      <w:r w:rsidRPr="008D6F26">
        <w:rPr>
          <w:rFonts w:ascii="Arial" w:hAnsi="Arial" w:cs="Arial"/>
          <w:sz w:val="24"/>
          <w:szCs w:val="24"/>
        </w:rPr>
        <w:br/>
      </w:r>
      <w:r w:rsidRPr="008D6F26">
        <w:rPr>
          <w:rFonts w:ascii="Arial" w:hAnsi="Arial" w:cs="Arial"/>
          <w:spacing w:val="-2"/>
          <w:sz w:val="24"/>
          <w:szCs w:val="24"/>
        </w:rPr>
        <w:t>подписывается должностным лицом и утверждается Главой</w:t>
      </w:r>
      <w:r w:rsidR="00E04FDC" w:rsidRPr="008D6F26">
        <w:rPr>
          <w:rFonts w:ascii="Arial" w:hAnsi="Arial" w:cs="Arial"/>
          <w:sz w:val="24"/>
          <w:szCs w:val="24"/>
        </w:rPr>
        <w:t xml:space="preserve"> Корниловского </w:t>
      </w:r>
      <w:r w:rsidRPr="008D6F26">
        <w:rPr>
          <w:rFonts w:ascii="Arial" w:hAnsi="Arial" w:cs="Arial"/>
          <w:spacing w:val="-4"/>
          <w:sz w:val="24"/>
          <w:szCs w:val="24"/>
        </w:rPr>
        <w:t>поселения.</w:t>
      </w:r>
    </w:p>
    <w:p w:rsidR="000C5184" w:rsidRPr="008D6F26" w:rsidRDefault="000C5184">
      <w:pPr>
        <w:shd w:val="clear" w:color="auto" w:fill="FFFFFF"/>
        <w:tabs>
          <w:tab w:val="left" w:pos="1094"/>
        </w:tabs>
        <w:spacing w:line="278" w:lineRule="exact"/>
        <w:ind w:left="744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5"/>
          <w:sz w:val="24"/>
          <w:szCs w:val="24"/>
        </w:rPr>
        <w:t>10.</w:t>
      </w:r>
      <w:r w:rsidRPr="008D6F26">
        <w:rPr>
          <w:rFonts w:ascii="Arial" w:hAnsi="Arial" w:cs="Arial"/>
          <w:sz w:val="24"/>
          <w:szCs w:val="24"/>
        </w:rPr>
        <w:tab/>
        <w:t>В заключении отражаются следующие сведения:</w:t>
      </w:r>
    </w:p>
    <w:p w:rsidR="000C5184" w:rsidRPr="008D6F26" w:rsidRDefault="000C5184">
      <w:pPr>
        <w:shd w:val="clear" w:color="auto" w:fill="FFFFFF"/>
        <w:tabs>
          <w:tab w:val="left" w:pos="989"/>
        </w:tabs>
        <w:spacing w:line="278" w:lineRule="exact"/>
        <w:ind w:left="754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7"/>
          <w:sz w:val="24"/>
          <w:szCs w:val="24"/>
        </w:rPr>
        <w:t>1)</w:t>
      </w:r>
      <w:r w:rsidRPr="008D6F26">
        <w:rPr>
          <w:rFonts w:ascii="Arial" w:hAnsi="Arial" w:cs="Arial"/>
          <w:sz w:val="24"/>
          <w:szCs w:val="24"/>
        </w:rPr>
        <w:tab/>
        <w:t>дата и место подготовки заключения.</w:t>
      </w:r>
    </w:p>
    <w:p w:rsidR="000C5184" w:rsidRPr="008D6F26" w:rsidRDefault="000C5184" w:rsidP="000C5184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8" w:lineRule="exact"/>
        <w:ind w:left="24" w:right="14" w:firstLine="706"/>
        <w:jc w:val="both"/>
        <w:rPr>
          <w:rFonts w:ascii="Arial" w:hAnsi="Arial" w:cs="Arial"/>
          <w:spacing w:val="-6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наименование нормативного правового акта (проекта нормативного правового), проходящего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экспертизу;</w:t>
      </w:r>
    </w:p>
    <w:p w:rsidR="000C5184" w:rsidRPr="008D6F26" w:rsidRDefault="000C5184" w:rsidP="000C5184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8" w:lineRule="exact"/>
        <w:ind w:left="24" w:right="5" w:firstLine="706"/>
        <w:jc w:val="both"/>
        <w:rPr>
          <w:rFonts w:ascii="Arial" w:hAnsi="Arial" w:cs="Arial"/>
          <w:spacing w:val="-9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все выявленные положения нормативного правового акта (проекта нормативного </w:t>
      </w:r>
      <w:r w:rsidRPr="008D6F26">
        <w:rPr>
          <w:rFonts w:ascii="Arial" w:hAnsi="Arial" w:cs="Arial"/>
          <w:spacing w:val="-1"/>
          <w:sz w:val="24"/>
          <w:szCs w:val="24"/>
        </w:rPr>
        <w:t xml:space="preserve">правового акта), способствующие созданию условий для проявления коррупции, с указанием </w:t>
      </w:r>
      <w:r w:rsidRPr="008D6F26">
        <w:rPr>
          <w:rFonts w:ascii="Arial" w:hAnsi="Arial" w:cs="Arial"/>
          <w:sz w:val="24"/>
          <w:szCs w:val="24"/>
        </w:rPr>
        <w:t xml:space="preserve">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факторов;</w:t>
      </w:r>
    </w:p>
    <w:p w:rsidR="000C5184" w:rsidRPr="008D6F26" w:rsidRDefault="000C5184" w:rsidP="000C5184">
      <w:pPr>
        <w:numPr>
          <w:ilvl w:val="0"/>
          <w:numId w:val="4"/>
        </w:numPr>
        <w:shd w:val="clear" w:color="auto" w:fill="FFFFFF"/>
        <w:tabs>
          <w:tab w:val="left" w:pos="1013"/>
        </w:tabs>
        <w:spacing w:line="278" w:lineRule="exact"/>
        <w:ind w:left="24" w:right="14" w:firstLine="706"/>
        <w:jc w:val="both"/>
        <w:rPr>
          <w:rFonts w:ascii="Arial" w:hAnsi="Arial" w:cs="Arial"/>
          <w:spacing w:val="-10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оценка степени коррупционности каждого фактора в отдельности и нормативного правового акта (проекта нормативного правового акта) в целом;</w:t>
      </w:r>
    </w:p>
    <w:p w:rsidR="000C5184" w:rsidRPr="008D6F26" w:rsidRDefault="000C5184">
      <w:pPr>
        <w:shd w:val="clear" w:color="auto" w:fill="FFFFFF"/>
        <w:tabs>
          <w:tab w:val="left" w:pos="1118"/>
        </w:tabs>
        <w:spacing w:line="278" w:lineRule="exact"/>
        <w:ind w:left="29" w:right="14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2"/>
          <w:sz w:val="24"/>
          <w:szCs w:val="24"/>
        </w:rPr>
        <w:t>5)</w:t>
      </w:r>
      <w:r w:rsidRPr="008D6F26">
        <w:rPr>
          <w:rFonts w:ascii="Arial" w:hAnsi="Arial" w:cs="Arial"/>
          <w:sz w:val="24"/>
          <w:szCs w:val="24"/>
        </w:rPr>
        <w:tab/>
        <w:t xml:space="preserve">предложения о способах ликвидации или нейтрализации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br/>
        <w:t>факторов.</w:t>
      </w:r>
    </w:p>
    <w:p w:rsidR="000C5184" w:rsidRPr="008D6F26" w:rsidRDefault="000C5184" w:rsidP="000C5184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278" w:lineRule="exact"/>
        <w:ind w:right="5" w:firstLine="730"/>
        <w:jc w:val="both"/>
        <w:rPr>
          <w:rFonts w:ascii="Arial" w:hAnsi="Arial" w:cs="Arial"/>
          <w:spacing w:val="-14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 xml:space="preserve">В случае выявления в проекте нормативного правового акта коррупционных факторов, устранение которых из текста нормативного правового акта (проекта нормативного правового акта) невозможно или нецелесообразно, уполномоченное должностное лицо, проводящее </w:t>
      </w:r>
      <w:proofErr w:type="spellStart"/>
      <w:r w:rsidRPr="008D6F26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экспертизу, дает соответствующее обоснование в отношении каждого фактора в отдельности и предлагает возможные способы нейтрализации </w:t>
      </w:r>
      <w:proofErr w:type="spellStart"/>
      <w:r w:rsidRPr="008D6F2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рисков.</w:t>
      </w:r>
    </w:p>
    <w:p w:rsidR="000C5184" w:rsidRPr="008D6F26" w:rsidRDefault="000C5184" w:rsidP="000C5184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278" w:lineRule="exact"/>
        <w:ind w:right="19" w:firstLine="730"/>
        <w:jc w:val="both"/>
        <w:rPr>
          <w:rFonts w:ascii="Arial" w:hAnsi="Arial" w:cs="Arial"/>
          <w:spacing w:val="-17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При обосновании коррупционности отдельных норм проекта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0C5184" w:rsidRPr="008D6F26" w:rsidRDefault="000C5184" w:rsidP="000C5184">
      <w:pPr>
        <w:numPr>
          <w:ilvl w:val="0"/>
          <w:numId w:val="5"/>
        </w:numPr>
        <w:shd w:val="clear" w:color="auto" w:fill="FFFFFF"/>
        <w:tabs>
          <w:tab w:val="left" w:pos="1066"/>
        </w:tabs>
        <w:spacing w:line="278" w:lineRule="exact"/>
        <w:ind w:right="19" w:firstLine="730"/>
        <w:jc w:val="both"/>
        <w:rPr>
          <w:rFonts w:ascii="Arial" w:hAnsi="Arial" w:cs="Arial"/>
          <w:spacing w:val="-15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Заключение на нормативный правовой акт (проект нормативного правового акта) направляется лицу, представившему нормативный правовой акт (проект нормативного правового акта), для устранения замечаний.</w:t>
      </w:r>
    </w:p>
    <w:p w:rsidR="000C5184" w:rsidRPr="008D6F26" w:rsidRDefault="000C5184">
      <w:pPr>
        <w:shd w:val="clear" w:color="auto" w:fill="FFFFFF"/>
        <w:spacing w:before="288"/>
        <w:ind w:left="3168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  <w:lang w:val="en-US"/>
        </w:rPr>
        <w:t xml:space="preserve">III </w:t>
      </w:r>
      <w:r w:rsidRPr="008D6F26">
        <w:rPr>
          <w:rFonts w:ascii="Arial" w:hAnsi="Arial" w:cs="Arial"/>
          <w:sz w:val="24"/>
          <w:szCs w:val="24"/>
        </w:rPr>
        <w:t>КОРРУПЦИОГЕННЫЕ ФАКТОРЫ</w:t>
      </w:r>
    </w:p>
    <w:p w:rsidR="000C5184" w:rsidRPr="008D6F26" w:rsidRDefault="000C5184" w:rsidP="000C5184">
      <w:pPr>
        <w:numPr>
          <w:ilvl w:val="0"/>
          <w:numId w:val="6"/>
        </w:numPr>
        <w:shd w:val="clear" w:color="auto" w:fill="FFFFFF"/>
        <w:tabs>
          <w:tab w:val="left" w:pos="1066"/>
        </w:tabs>
        <w:spacing w:before="283" w:line="278" w:lineRule="exact"/>
        <w:ind w:right="29" w:firstLine="730"/>
        <w:jc w:val="both"/>
        <w:rPr>
          <w:rFonts w:ascii="Arial" w:hAnsi="Arial" w:cs="Arial"/>
          <w:spacing w:val="-15"/>
          <w:sz w:val="24"/>
          <w:szCs w:val="24"/>
        </w:rPr>
      </w:pPr>
      <w:proofErr w:type="spellStart"/>
      <w:r w:rsidRPr="008D6F26">
        <w:rPr>
          <w:rFonts w:ascii="Arial" w:hAnsi="Arial" w:cs="Arial"/>
          <w:spacing w:val="-1"/>
          <w:sz w:val="24"/>
          <w:szCs w:val="24"/>
        </w:rPr>
        <w:t>Коррупциогенными</w:t>
      </w:r>
      <w:proofErr w:type="spellEnd"/>
      <w:r w:rsidRPr="008D6F26">
        <w:rPr>
          <w:rFonts w:ascii="Arial" w:hAnsi="Arial" w:cs="Arial"/>
          <w:spacing w:val="-1"/>
          <w:sz w:val="24"/>
          <w:szCs w:val="24"/>
        </w:rPr>
        <w:t xml:space="preserve"> факторами являются положения нормативных правовых актов </w:t>
      </w:r>
      <w:r w:rsidRPr="008D6F26">
        <w:rPr>
          <w:rFonts w:ascii="Arial" w:hAnsi="Arial" w:cs="Arial"/>
          <w:sz w:val="24"/>
          <w:szCs w:val="24"/>
        </w:rPr>
        <w:t xml:space="preserve">(проектов нормативных правовых актов), устанавливающие для </w:t>
      </w:r>
      <w:proofErr w:type="spellStart"/>
      <w:r w:rsidRPr="008D6F26">
        <w:rPr>
          <w:rFonts w:ascii="Arial" w:hAnsi="Arial" w:cs="Arial"/>
          <w:sz w:val="24"/>
          <w:szCs w:val="24"/>
        </w:rPr>
        <w:t>правоприменителя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необоснованно широкие пределы усмотрения или возможность </w:t>
      </w:r>
      <w:r w:rsidRPr="008D6F26">
        <w:rPr>
          <w:rFonts w:ascii="Arial" w:hAnsi="Arial" w:cs="Arial"/>
          <w:sz w:val="24"/>
          <w:szCs w:val="24"/>
        </w:rPr>
        <w:lastRenderedPageBreak/>
        <w:t xml:space="preserve">необоснованного </w:t>
      </w:r>
      <w:r w:rsidRPr="008D6F26">
        <w:rPr>
          <w:rFonts w:ascii="Arial" w:hAnsi="Arial" w:cs="Arial"/>
          <w:spacing w:val="-1"/>
          <w:sz w:val="24"/>
          <w:szCs w:val="24"/>
        </w:rPr>
        <w:t xml:space="preserve">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</w:t>
      </w:r>
      <w:r w:rsidRPr="008D6F26">
        <w:rPr>
          <w:rFonts w:ascii="Arial" w:hAnsi="Arial" w:cs="Arial"/>
          <w:sz w:val="24"/>
          <w:szCs w:val="24"/>
        </w:rPr>
        <w:t>самым создающие условия для проявления коррупции.</w:t>
      </w:r>
    </w:p>
    <w:p w:rsidR="000C5184" w:rsidRPr="008D6F26" w:rsidRDefault="000C5184" w:rsidP="000C5184">
      <w:pPr>
        <w:numPr>
          <w:ilvl w:val="0"/>
          <w:numId w:val="6"/>
        </w:numPr>
        <w:shd w:val="clear" w:color="auto" w:fill="FFFFFF"/>
        <w:tabs>
          <w:tab w:val="left" w:pos="1066"/>
        </w:tabs>
        <w:spacing w:line="278" w:lineRule="exact"/>
        <w:ind w:left="730"/>
        <w:rPr>
          <w:rFonts w:ascii="Arial" w:hAnsi="Arial" w:cs="Arial"/>
          <w:spacing w:val="-16"/>
          <w:sz w:val="24"/>
          <w:szCs w:val="24"/>
        </w:rPr>
      </w:pPr>
      <w:proofErr w:type="spellStart"/>
      <w:r w:rsidRPr="008D6F26">
        <w:rPr>
          <w:rFonts w:ascii="Arial" w:hAnsi="Arial" w:cs="Arial"/>
          <w:sz w:val="24"/>
          <w:szCs w:val="24"/>
        </w:rPr>
        <w:t>Коррупциогенными</w:t>
      </w:r>
      <w:proofErr w:type="spellEnd"/>
      <w:r w:rsidRPr="008D6F26">
        <w:rPr>
          <w:rFonts w:ascii="Arial" w:hAnsi="Arial" w:cs="Arial"/>
          <w:sz w:val="24"/>
          <w:szCs w:val="24"/>
        </w:rPr>
        <w:t xml:space="preserve"> факторами являются:</w:t>
      </w:r>
    </w:p>
    <w:p w:rsidR="000C5184" w:rsidRPr="008D6F26" w:rsidRDefault="000C5184">
      <w:pPr>
        <w:shd w:val="clear" w:color="auto" w:fill="FFFFFF"/>
        <w:spacing w:line="278" w:lineRule="exact"/>
        <w:ind w:left="5" w:right="34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"/>
          <w:sz w:val="24"/>
          <w:szCs w:val="24"/>
        </w:rPr>
        <w:t xml:space="preserve">а) факторы, связанные с реализацией полномочий представительного органа местного </w:t>
      </w:r>
      <w:r w:rsidRPr="008D6F26">
        <w:rPr>
          <w:rFonts w:ascii="Arial" w:hAnsi="Arial" w:cs="Arial"/>
          <w:sz w:val="24"/>
          <w:szCs w:val="24"/>
        </w:rPr>
        <w:t>самоуправления;</w:t>
      </w:r>
    </w:p>
    <w:p w:rsidR="000C5184" w:rsidRPr="008D6F26" w:rsidRDefault="000C5184">
      <w:pPr>
        <w:shd w:val="clear" w:color="auto" w:fill="FFFFFF"/>
        <w:tabs>
          <w:tab w:val="left" w:pos="970"/>
        </w:tabs>
        <w:spacing w:line="278" w:lineRule="exact"/>
        <w:ind w:left="706" w:right="3226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0"/>
          <w:sz w:val="24"/>
          <w:szCs w:val="24"/>
        </w:rPr>
        <w:t>6)</w:t>
      </w:r>
      <w:r w:rsidRPr="008D6F26">
        <w:rPr>
          <w:rFonts w:ascii="Arial" w:hAnsi="Arial" w:cs="Arial"/>
          <w:sz w:val="24"/>
          <w:szCs w:val="24"/>
        </w:rPr>
        <w:tab/>
      </w:r>
      <w:r w:rsidRPr="008D6F26">
        <w:rPr>
          <w:rFonts w:ascii="Arial" w:hAnsi="Arial" w:cs="Arial"/>
          <w:spacing w:val="-2"/>
          <w:sz w:val="24"/>
          <w:szCs w:val="24"/>
        </w:rPr>
        <w:t>факторы, связанные с наличием правовых пробелов;</w:t>
      </w:r>
      <w:r w:rsidRPr="008D6F26">
        <w:rPr>
          <w:rFonts w:ascii="Arial" w:hAnsi="Arial" w:cs="Arial"/>
          <w:spacing w:val="-2"/>
          <w:sz w:val="24"/>
          <w:szCs w:val="24"/>
        </w:rPr>
        <w:br/>
      </w:r>
      <w:r w:rsidRPr="008D6F26">
        <w:rPr>
          <w:rFonts w:ascii="Arial" w:hAnsi="Arial" w:cs="Arial"/>
          <w:sz w:val="24"/>
          <w:szCs w:val="24"/>
        </w:rPr>
        <w:t>в) факторы системного характера.</w:t>
      </w:r>
    </w:p>
    <w:p w:rsidR="000C5184" w:rsidRPr="008D6F26" w:rsidRDefault="000C5184">
      <w:pPr>
        <w:shd w:val="clear" w:color="auto" w:fill="FFFFFF"/>
        <w:tabs>
          <w:tab w:val="left" w:pos="1109"/>
        </w:tabs>
        <w:spacing w:line="278" w:lineRule="exact"/>
        <w:ind w:left="19" w:right="10" w:firstLine="73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Факторы, связанные с реализацией полномочий органа местного самоуправления,</w:t>
      </w:r>
      <w:r w:rsidRPr="008D6F26">
        <w:rPr>
          <w:rFonts w:ascii="Arial" w:hAnsi="Arial" w:cs="Arial"/>
          <w:sz w:val="24"/>
          <w:szCs w:val="24"/>
        </w:rPr>
        <w:br/>
        <w:t xml:space="preserve">выражаются </w:t>
      </w:r>
      <w:proofErr w:type="gramStart"/>
      <w:r w:rsidRPr="008D6F26">
        <w:rPr>
          <w:rFonts w:ascii="Arial" w:hAnsi="Arial" w:cs="Arial"/>
          <w:sz w:val="24"/>
          <w:szCs w:val="24"/>
        </w:rPr>
        <w:t>в</w:t>
      </w:r>
      <w:proofErr w:type="gramEnd"/>
      <w:r w:rsidRPr="008D6F26">
        <w:rPr>
          <w:rFonts w:ascii="Arial" w:hAnsi="Arial" w:cs="Arial"/>
          <w:sz w:val="24"/>
          <w:szCs w:val="24"/>
        </w:rPr>
        <w:t>:</w:t>
      </w:r>
    </w:p>
    <w:p w:rsidR="000C5184" w:rsidRPr="008D6F26" w:rsidRDefault="000C5184">
      <w:pPr>
        <w:shd w:val="clear" w:color="auto" w:fill="FFFFFF"/>
        <w:tabs>
          <w:tab w:val="left" w:pos="1042"/>
        </w:tabs>
        <w:spacing w:line="278" w:lineRule="exact"/>
        <w:ind w:left="38" w:firstLine="71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5"/>
          <w:sz w:val="24"/>
          <w:szCs w:val="24"/>
        </w:rPr>
        <w:t>а)</w:t>
      </w:r>
      <w:r w:rsidRPr="008D6F26">
        <w:rPr>
          <w:rFonts w:ascii="Arial" w:hAnsi="Arial" w:cs="Arial"/>
          <w:sz w:val="24"/>
          <w:szCs w:val="24"/>
        </w:rPr>
        <w:tab/>
        <w:t>широте дискреционных полномочий - отсутствии или неопределенности сроков,</w:t>
      </w:r>
      <w:r w:rsidRPr="008D6F26">
        <w:rPr>
          <w:rFonts w:ascii="Arial" w:hAnsi="Arial" w:cs="Arial"/>
          <w:sz w:val="24"/>
          <w:szCs w:val="24"/>
        </w:rPr>
        <w:br/>
        <w:t>условий или оснований принятия решения, наличии дублирующих полномочий органа</w:t>
      </w:r>
      <w:r w:rsidRPr="008D6F26">
        <w:rPr>
          <w:rFonts w:ascii="Arial" w:hAnsi="Arial" w:cs="Arial"/>
          <w:sz w:val="24"/>
          <w:szCs w:val="24"/>
        </w:rPr>
        <w:br/>
        <w:t>местного самоуправления (их должностных лиц);</w:t>
      </w:r>
    </w:p>
    <w:p w:rsidR="000C5184" w:rsidRPr="008D6F26" w:rsidRDefault="000C5184">
      <w:pPr>
        <w:shd w:val="clear" w:color="auto" w:fill="FFFFFF"/>
        <w:tabs>
          <w:tab w:val="left" w:pos="1042"/>
        </w:tabs>
        <w:spacing w:line="278" w:lineRule="exact"/>
        <w:ind w:left="38" w:right="10" w:firstLine="71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0"/>
          <w:sz w:val="24"/>
          <w:szCs w:val="24"/>
        </w:rPr>
        <w:t>б)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определении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компетенции по формуле "вправе" - диспозитивном установлении</w:t>
      </w:r>
      <w:r w:rsidRPr="008D6F26">
        <w:rPr>
          <w:rFonts w:ascii="Arial" w:hAnsi="Arial" w:cs="Arial"/>
          <w:sz w:val="24"/>
          <w:szCs w:val="24"/>
        </w:rPr>
        <w:br/>
        <w:t>возможности совершения представительного органа местного самоуправления (их</w:t>
      </w:r>
      <w:r w:rsidRPr="008D6F26">
        <w:rPr>
          <w:rFonts w:ascii="Arial" w:hAnsi="Arial" w:cs="Arial"/>
          <w:sz w:val="24"/>
          <w:szCs w:val="24"/>
        </w:rPr>
        <w:br/>
        <w:t>должностными лицами) действий в отношении граждан и организаций;</w:t>
      </w:r>
    </w:p>
    <w:p w:rsidR="000C5184" w:rsidRPr="008D6F26" w:rsidRDefault="000C5184">
      <w:pPr>
        <w:shd w:val="clear" w:color="auto" w:fill="FFFFFF"/>
        <w:tabs>
          <w:tab w:val="left" w:pos="1099"/>
        </w:tabs>
        <w:spacing w:line="278" w:lineRule="exact"/>
        <w:ind w:left="38" w:right="10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8"/>
          <w:sz w:val="24"/>
          <w:szCs w:val="24"/>
        </w:rPr>
        <w:t>в)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наличии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завышенных требований к лицу, предъявляемых для реализации</w:t>
      </w:r>
      <w:r w:rsidRPr="008D6F26">
        <w:rPr>
          <w:rFonts w:ascii="Arial" w:hAnsi="Arial" w:cs="Arial"/>
          <w:sz w:val="24"/>
          <w:szCs w:val="24"/>
        </w:rPr>
        <w:br/>
        <w:t>принадлежащего ему права, - установлении неопределенных, трудновыполнимых и</w:t>
      </w:r>
      <w:r w:rsidRPr="008D6F26">
        <w:rPr>
          <w:rFonts w:ascii="Arial" w:hAnsi="Arial" w:cs="Arial"/>
          <w:sz w:val="24"/>
          <w:szCs w:val="24"/>
        </w:rPr>
        <w:br/>
        <w:t>обременительных требований к гражданам и организациям;</w:t>
      </w:r>
    </w:p>
    <w:p w:rsidR="000C5184" w:rsidRPr="008D6F26" w:rsidRDefault="000C5184">
      <w:pPr>
        <w:shd w:val="clear" w:color="auto" w:fill="FFFFFF"/>
        <w:tabs>
          <w:tab w:val="left" w:pos="1099"/>
        </w:tabs>
        <w:spacing w:before="5" w:line="278" w:lineRule="exact"/>
        <w:ind w:left="38" w:right="14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8"/>
          <w:sz w:val="24"/>
          <w:szCs w:val="24"/>
        </w:rPr>
        <w:t>г)</w:t>
      </w:r>
      <w:r w:rsidRPr="008D6F26">
        <w:rPr>
          <w:rFonts w:ascii="Arial" w:hAnsi="Arial" w:cs="Arial"/>
          <w:sz w:val="24"/>
          <w:szCs w:val="24"/>
        </w:rPr>
        <w:tab/>
        <w:t>выборочном изменением объема прав - возможности необоснованного</w:t>
      </w:r>
      <w:r w:rsidRPr="008D6F26">
        <w:rPr>
          <w:rFonts w:ascii="Arial" w:hAnsi="Arial" w:cs="Arial"/>
          <w:sz w:val="24"/>
          <w:szCs w:val="24"/>
        </w:rPr>
        <w:br/>
        <w:t>установления исключений из общего порядка для граждан и организаций по усмотрению</w:t>
      </w:r>
      <w:r w:rsidRPr="008D6F26">
        <w:rPr>
          <w:rFonts w:ascii="Arial" w:hAnsi="Arial" w:cs="Arial"/>
          <w:sz w:val="24"/>
          <w:szCs w:val="24"/>
        </w:rPr>
        <w:br/>
        <w:t>представительного органа местного самоуправления</w:t>
      </w:r>
      <w:proofErr w:type="gramStart"/>
      <w:r w:rsidRPr="008D6F2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0C5184" w:rsidRPr="008D6F26" w:rsidRDefault="000C5184">
      <w:pPr>
        <w:shd w:val="clear" w:color="auto" w:fill="FFFFFF"/>
        <w:tabs>
          <w:tab w:val="left" w:pos="1099"/>
        </w:tabs>
        <w:spacing w:line="278" w:lineRule="exact"/>
        <w:ind w:left="38" w:right="14" w:firstLine="701"/>
        <w:jc w:val="both"/>
        <w:rPr>
          <w:rFonts w:ascii="Arial" w:hAnsi="Arial" w:cs="Arial"/>
          <w:sz w:val="24"/>
          <w:szCs w:val="24"/>
        </w:rPr>
      </w:pPr>
      <w:proofErr w:type="spellStart"/>
      <w:r w:rsidRPr="008D6F26">
        <w:rPr>
          <w:rFonts w:ascii="Arial" w:hAnsi="Arial" w:cs="Arial"/>
          <w:spacing w:val="-6"/>
          <w:sz w:val="24"/>
          <w:szCs w:val="24"/>
        </w:rPr>
        <w:t>д</w:t>
      </w:r>
      <w:proofErr w:type="spellEnd"/>
      <w:r w:rsidRPr="008D6F26">
        <w:rPr>
          <w:rFonts w:ascii="Arial" w:hAnsi="Arial" w:cs="Arial"/>
          <w:spacing w:val="-6"/>
          <w:sz w:val="24"/>
          <w:szCs w:val="24"/>
        </w:rPr>
        <w:t>)</w:t>
      </w:r>
      <w:r w:rsidRPr="008D6F26">
        <w:rPr>
          <w:rFonts w:ascii="Arial" w:hAnsi="Arial" w:cs="Arial"/>
          <w:sz w:val="24"/>
          <w:szCs w:val="24"/>
        </w:rPr>
        <w:tab/>
        <w:t>чрезмерной свободе подзаконного нормотворчества - наличии бланкетных и</w:t>
      </w:r>
      <w:r w:rsidRPr="008D6F26">
        <w:rPr>
          <w:rFonts w:ascii="Arial" w:hAnsi="Arial" w:cs="Arial"/>
          <w:sz w:val="24"/>
          <w:szCs w:val="24"/>
        </w:rPr>
        <w:br/>
        <w:t>отсылочных норм, приводящем к принятию подзаконных актов, вторгающихся в</w:t>
      </w:r>
      <w:r w:rsidRPr="008D6F26">
        <w:rPr>
          <w:rFonts w:ascii="Arial" w:hAnsi="Arial" w:cs="Arial"/>
          <w:sz w:val="24"/>
          <w:szCs w:val="24"/>
        </w:rPr>
        <w:br/>
        <w:t>компетенцию представительного органа местного самоуправления, принявшего</w:t>
      </w:r>
      <w:r w:rsidRPr="008D6F26">
        <w:rPr>
          <w:rFonts w:ascii="Arial" w:hAnsi="Arial" w:cs="Arial"/>
          <w:sz w:val="24"/>
          <w:szCs w:val="24"/>
        </w:rPr>
        <w:br/>
        <w:t>первоначальный нормативный правовой акт;</w:t>
      </w:r>
    </w:p>
    <w:p w:rsidR="000C5184" w:rsidRPr="008D6F26" w:rsidRDefault="000C5184">
      <w:pPr>
        <w:shd w:val="clear" w:color="auto" w:fill="FFFFFF"/>
        <w:tabs>
          <w:tab w:val="left" w:pos="1099"/>
        </w:tabs>
        <w:spacing w:line="278" w:lineRule="exact"/>
        <w:ind w:left="38" w:right="14" w:firstLine="701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7"/>
          <w:sz w:val="24"/>
          <w:szCs w:val="24"/>
        </w:rPr>
        <w:t>е)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принятии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нормативного правового акта сверх компетенции - нарушении</w:t>
      </w:r>
      <w:r w:rsidRPr="008D6F26">
        <w:rPr>
          <w:rFonts w:ascii="Arial" w:hAnsi="Arial" w:cs="Arial"/>
          <w:sz w:val="24"/>
          <w:szCs w:val="24"/>
        </w:rPr>
        <w:br/>
        <w:t>компетенции представительного органа местного самоуправления при принятии</w:t>
      </w:r>
      <w:r w:rsidRPr="008D6F26">
        <w:rPr>
          <w:rFonts w:ascii="Arial" w:hAnsi="Arial" w:cs="Arial"/>
          <w:sz w:val="24"/>
          <w:szCs w:val="24"/>
        </w:rPr>
        <w:br/>
        <w:t>нормативных правовых актов;</w:t>
      </w:r>
    </w:p>
    <w:p w:rsidR="000C5184" w:rsidRPr="008D6F26" w:rsidRDefault="000C5184">
      <w:pPr>
        <w:shd w:val="clear" w:color="auto" w:fill="FFFFFF"/>
        <w:tabs>
          <w:tab w:val="left" w:pos="1176"/>
        </w:tabs>
        <w:spacing w:line="278" w:lineRule="exact"/>
        <w:ind w:left="34" w:right="19" w:firstLine="706"/>
        <w:jc w:val="both"/>
        <w:rPr>
          <w:rFonts w:ascii="Arial" w:hAnsi="Arial" w:cs="Arial"/>
          <w:sz w:val="24"/>
          <w:szCs w:val="24"/>
        </w:rPr>
      </w:pPr>
      <w:proofErr w:type="gramStart"/>
      <w:r w:rsidRPr="008D6F26">
        <w:rPr>
          <w:rFonts w:ascii="Arial" w:hAnsi="Arial" w:cs="Arial"/>
          <w:spacing w:val="-10"/>
          <w:sz w:val="24"/>
          <w:szCs w:val="24"/>
        </w:rPr>
        <w:t>ж)</w:t>
      </w:r>
      <w:r w:rsidRPr="008D6F26">
        <w:rPr>
          <w:rFonts w:ascii="Arial" w:hAnsi="Arial" w:cs="Arial"/>
          <w:sz w:val="24"/>
          <w:szCs w:val="24"/>
        </w:rPr>
        <w:tab/>
        <w:t>заполнении законодательных пробелов при помощи подзаконных актов в</w:t>
      </w:r>
      <w:r w:rsidRPr="008D6F26">
        <w:rPr>
          <w:rFonts w:ascii="Arial" w:hAnsi="Arial" w:cs="Arial"/>
          <w:sz w:val="24"/>
          <w:szCs w:val="24"/>
        </w:rPr>
        <w:br/>
        <w:t>отсутствие законодательной делегации соответствующих полномочий - установлении</w:t>
      </w:r>
      <w:r w:rsidRPr="008D6F26">
        <w:rPr>
          <w:rFonts w:ascii="Arial" w:hAnsi="Arial" w:cs="Arial"/>
          <w:sz w:val="24"/>
          <w:szCs w:val="24"/>
        </w:rPr>
        <w:br/>
        <w:t>общеобязательных правил поведения в подзаконном акте в условиях отсутствия закона;</w:t>
      </w:r>
      <w:proofErr w:type="gramEnd"/>
    </w:p>
    <w:p w:rsidR="000C5184" w:rsidRPr="008D6F26" w:rsidRDefault="000C5184">
      <w:pPr>
        <w:shd w:val="clear" w:color="auto" w:fill="FFFFFF"/>
        <w:tabs>
          <w:tab w:val="left" w:pos="1109"/>
        </w:tabs>
        <w:spacing w:line="278" w:lineRule="exact"/>
        <w:ind w:left="19" w:right="29" w:firstLine="73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5"/>
          <w:sz w:val="24"/>
          <w:szCs w:val="24"/>
        </w:rPr>
        <w:t>17.</w:t>
      </w:r>
      <w:r w:rsidRPr="008D6F26">
        <w:rPr>
          <w:rFonts w:ascii="Arial" w:hAnsi="Arial" w:cs="Arial"/>
          <w:sz w:val="24"/>
          <w:szCs w:val="24"/>
        </w:rPr>
        <w:tab/>
        <w:t>Факторы, связанные с правовыми пробелами, свидетельствуют об отсутствии</w:t>
      </w:r>
      <w:r w:rsidRPr="008D6F26">
        <w:rPr>
          <w:rFonts w:ascii="Arial" w:hAnsi="Arial" w:cs="Arial"/>
          <w:sz w:val="24"/>
          <w:szCs w:val="24"/>
        </w:rPr>
        <w:br/>
        <w:t xml:space="preserve">правового регулирования некоторых вопросов в проекте документа и выражаются </w:t>
      </w:r>
      <w:proofErr w:type="gramStart"/>
      <w:r w:rsidRPr="008D6F26">
        <w:rPr>
          <w:rFonts w:ascii="Arial" w:hAnsi="Arial" w:cs="Arial"/>
          <w:sz w:val="24"/>
          <w:szCs w:val="24"/>
        </w:rPr>
        <w:t>в</w:t>
      </w:r>
      <w:proofErr w:type="gramEnd"/>
      <w:r w:rsidRPr="008D6F26">
        <w:rPr>
          <w:rFonts w:ascii="Arial" w:hAnsi="Arial" w:cs="Arial"/>
          <w:sz w:val="24"/>
          <w:szCs w:val="24"/>
        </w:rPr>
        <w:t>:</w:t>
      </w:r>
    </w:p>
    <w:p w:rsidR="000C5184" w:rsidRPr="008D6F26" w:rsidRDefault="000C5184">
      <w:pPr>
        <w:shd w:val="clear" w:color="auto" w:fill="FFFFFF"/>
        <w:tabs>
          <w:tab w:val="left" w:pos="1061"/>
        </w:tabs>
        <w:spacing w:line="278" w:lineRule="exact"/>
        <w:ind w:left="29" w:right="19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0"/>
          <w:sz w:val="24"/>
          <w:szCs w:val="24"/>
        </w:rPr>
        <w:t>а)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существовании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собственно пробела в правовом регулировании - отсутствии в</w:t>
      </w:r>
      <w:r w:rsidRPr="008D6F26">
        <w:rPr>
          <w:rFonts w:ascii="Arial" w:hAnsi="Arial" w:cs="Arial"/>
          <w:sz w:val="24"/>
          <w:szCs w:val="24"/>
        </w:rPr>
        <w:br/>
        <w:t>проекте документа нормы, регулирующей определенные правоотношения, виды</w:t>
      </w:r>
      <w:r w:rsidRPr="008D6F26">
        <w:rPr>
          <w:rFonts w:ascii="Arial" w:hAnsi="Arial" w:cs="Arial"/>
          <w:sz w:val="24"/>
          <w:szCs w:val="24"/>
        </w:rPr>
        <w:br/>
        <w:t>деятельности и так далее;</w:t>
      </w:r>
    </w:p>
    <w:p w:rsidR="000C5184" w:rsidRPr="008D6F26" w:rsidRDefault="000C5184">
      <w:pPr>
        <w:shd w:val="clear" w:color="auto" w:fill="FFFFFF"/>
        <w:tabs>
          <w:tab w:val="left" w:pos="1166"/>
        </w:tabs>
        <w:spacing w:line="278" w:lineRule="exact"/>
        <w:ind w:left="24" w:right="29" w:firstLine="71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1"/>
          <w:sz w:val="24"/>
          <w:szCs w:val="24"/>
        </w:rPr>
        <w:t>б)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отсутствии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указания на формы, виды контроля за органами местного</w:t>
      </w:r>
      <w:r w:rsidRPr="008D6F26">
        <w:rPr>
          <w:rFonts w:ascii="Arial" w:hAnsi="Arial" w:cs="Arial"/>
          <w:sz w:val="24"/>
          <w:szCs w:val="24"/>
        </w:rPr>
        <w:br/>
        <w:t>самоуправления (их должностными лицами) - отсутствии норм, обеспечивающих</w:t>
      </w:r>
      <w:r w:rsidRPr="008D6F26">
        <w:rPr>
          <w:rFonts w:ascii="Arial" w:hAnsi="Arial" w:cs="Arial"/>
          <w:sz w:val="24"/>
          <w:szCs w:val="24"/>
        </w:rPr>
        <w:br/>
        <w:t>возможность осуществления контроля, в том числе общественного, за действиями органов</w:t>
      </w:r>
      <w:r w:rsidRPr="008D6F26">
        <w:rPr>
          <w:rFonts w:ascii="Arial" w:hAnsi="Arial" w:cs="Arial"/>
          <w:sz w:val="24"/>
          <w:szCs w:val="24"/>
        </w:rPr>
        <w:br/>
        <w:t>местного самоуправления (их должностных лиц);</w:t>
      </w:r>
    </w:p>
    <w:p w:rsidR="000C5184" w:rsidRPr="008D6F26" w:rsidRDefault="000C5184">
      <w:pPr>
        <w:shd w:val="clear" w:color="auto" w:fill="FFFFFF"/>
        <w:tabs>
          <w:tab w:val="left" w:pos="1248"/>
        </w:tabs>
        <w:spacing w:line="278" w:lineRule="exact"/>
        <w:ind w:left="24" w:right="24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1"/>
          <w:sz w:val="24"/>
          <w:szCs w:val="24"/>
        </w:rPr>
        <w:t>в)</w:t>
      </w:r>
      <w:r w:rsidRPr="008D6F26">
        <w:rPr>
          <w:rFonts w:ascii="Arial" w:hAnsi="Arial" w:cs="Arial"/>
          <w:sz w:val="24"/>
          <w:szCs w:val="24"/>
        </w:rPr>
        <w:tab/>
      </w:r>
      <w:proofErr w:type="gramStart"/>
      <w:r w:rsidRPr="008D6F26">
        <w:rPr>
          <w:rFonts w:ascii="Arial" w:hAnsi="Arial" w:cs="Arial"/>
          <w:sz w:val="24"/>
          <w:szCs w:val="24"/>
        </w:rPr>
        <w:t>нарушении</w:t>
      </w:r>
      <w:proofErr w:type="gramEnd"/>
      <w:r w:rsidRPr="008D6F26">
        <w:rPr>
          <w:rFonts w:ascii="Arial" w:hAnsi="Arial" w:cs="Arial"/>
          <w:sz w:val="24"/>
          <w:szCs w:val="24"/>
        </w:rPr>
        <w:t xml:space="preserve"> режима прозрачности информации - отсутствии норм,</w:t>
      </w:r>
      <w:r w:rsidRPr="008D6F26">
        <w:rPr>
          <w:rFonts w:ascii="Arial" w:hAnsi="Arial" w:cs="Arial"/>
          <w:sz w:val="24"/>
          <w:szCs w:val="24"/>
        </w:rPr>
        <w:br/>
      </w:r>
      <w:r w:rsidRPr="008D6F26">
        <w:rPr>
          <w:rFonts w:ascii="Arial" w:hAnsi="Arial" w:cs="Arial"/>
          <w:sz w:val="24"/>
          <w:szCs w:val="24"/>
        </w:rPr>
        <w:lastRenderedPageBreak/>
        <w:t>предусматривающих раскрытие информации о деятельности представительного органа</w:t>
      </w:r>
      <w:r w:rsidRPr="008D6F26">
        <w:rPr>
          <w:rFonts w:ascii="Arial" w:hAnsi="Arial" w:cs="Arial"/>
          <w:sz w:val="24"/>
          <w:szCs w:val="24"/>
        </w:rPr>
        <w:br/>
        <w:t>местного самоуправления, и порядка получения информации по запросам граждан и</w:t>
      </w:r>
      <w:r w:rsidRPr="008D6F26">
        <w:rPr>
          <w:rFonts w:ascii="Arial" w:hAnsi="Arial" w:cs="Arial"/>
          <w:sz w:val="24"/>
          <w:szCs w:val="24"/>
        </w:rPr>
        <w:br/>
        <w:t>организаций.</w:t>
      </w:r>
    </w:p>
    <w:p w:rsidR="000C5184" w:rsidRPr="008D6F26" w:rsidRDefault="000C5184">
      <w:pPr>
        <w:shd w:val="clear" w:color="auto" w:fill="FFFFFF"/>
        <w:tabs>
          <w:tab w:val="left" w:pos="1109"/>
        </w:tabs>
        <w:spacing w:before="5" w:line="278" w:lineRule="exact"/>
        <w:ind w:left="19" w:right="34" w:firstLine="730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pacing w:val="-18"/>
          <w:sz w:val="24"/>
          <w:szCs w:val="24"/>
        </w:rPr>
        <w:t>18.</w:t>
      </w:r>
      <w:r w:rsidRPr="008D6F26">
        <w:rPr>
          <w:rFonts w:ascii="Arial" w:hAnsi="Arial" w:cs="Arial"/>
          <w:sz w:val="24"/>
          <w:szCs w:val="24"/>
        </w:rPr>
        <w:tab/>
        <w:t>Факторами системного характера являются факторы, обнаружить которые можно</w:t>
      </w:r>
      <w:r w:rsidRPr="008D6F26">
        <w:rPr>
          <w:rFonts w:ascii="Arial" w:hAnsi="Arial" w:cs="Arial"/>
          <w:sz w:val="24"/>
          <w:szCs w:val="24"/>
        </w:rPr>
        <w:br/>
        <w:t>при комплексном анализе проекта документа, - нормативные коллизии.</w:t>
      </w:r>
    </w:p>
    <w:p w:rsidR="000C5184" w:rsidRPr="008D6F26" w:rsidRDefault="000C5184">
      <w:pPr>
        <w:shd w:val="clear" w:color="auto" w:fill="FFFFFF"/>
        <w:spacing w:line="278" w:lineRule="exact"/>
        <w:ind w:left="14" w:right="38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Нормативные коллизии - противоречия, в том числе внутренние, между нормами, создающие для органов государственной власти или органов местного самоуправления (их должностных лиц) возможность произвольного выбора норм, подлежащих применению в конкретном случае.</w:t>
      </w:r>
    </w:p>
    <w:p w:rsidR="000C5184" w:rsidRPr="008D6F26" w:rsidRDefault="000C5184">
      <w:pPr>
        <w:shd w:val="clear" w:color="auto" w:fill="FFFFFF"/>
        <w:spacing w:line="278" w:lineRule="exact"/>
        <w:ind w:right="43" w:firstLine="706"/>
        <w:jc w:val="both"/>
        <w:rPr>
          <w:rFonts w:ascii="Arial" w:hAnsi="Arial" w:cs="Arial"/>
          <w:sz w:val="24"/>
          <w:szCs w:val="24"/>
        </w:rPr>
      </w:pPr>
      <w:r w:rsidRPr="008D6F26">
        <w:rPr>
          <w:rFonts w:ascii="Arial" w:hAnsi="Arial" w:cs="Arial"/>
          <w:sz w:val="24"/>
          <w:szCs w:val="24"/>
        </w:rPr>
        <w:t>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sectPr w:rsidR="000C5184" w:rsidRPr="008D6F26" w:rsidSect="00405DC7">
      <w:pgSz w:w="11909" w:h="16834"/>
      <w:pgMar w:top="567" w:right="564" w:bottom="720" w:left="16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336"/>
    <w:multiLevelType w:val="singleLevel"/>
    <w:tmpl w:val="4080CE9C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587D7928"/>
    <w:multiLevelType w:val="singleLevel"/>
    <w:tmpl w:val="8ABE28E2"/>
    <w:lvl w:ilvl="0">
      <w:start w:val="5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53F5624"/>
    <w:multiLevelType w:val="singleLevel"/>
    <w:tmpl w:val="7B2473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7792D8F"/>
    <w:multiLevelType w:val="singleLevel"/>
    <w:tmpl w:val="EF1EF906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7A960E8E"/>
    <w:multiLevelType w:val="singleLevel"/>
    <w:tmpl w:val="2D405FC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7AFD7E85"/>
    <w:multiLevelType w:val="singleLevel"/>
    <w:tmpl w:val="EC5628C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C5184"/>
    <w:rsid w:val="000C5184"/>
    <w:rsid w:val="00301CBC"/>
    <w:rsid w:val="00405DC7"/>
    <w:rsid w:val="00690B5D"/>
    <w:rsid w:val="00862230"/>
    <w:rsid w:val="008D6F26"/>
    <w:rsid w:val="00D15002"/>
    <w:rsid w:val="00E04FDC"/>
    <w:rsid w:val="00E30156"/>
    <w:rsid w:val="00F3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5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Gladkova</cp:lastModifiedBy>
  <cp:revision>2</cp:revision>
  <cp:lastPrinted>2013-02-05T02:59:00Z</cp:lastPrinted>
  <dcterms:created xsi:type="dcterms:W3CDTF">2020-02-20T05:36:00Z</dcterms:created>
  <dcterms:modified xsi:type="dcterms:W3CDTF">2020-02-20T05:36:00Z</dcterms:modified>
</cp:coreProperties>
</file>